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83638" w14:textId="5A1B5AA1" w:rsidR="00A55709" w:rsidRPr="008364EA" w:rsidRDefault="001B3C3E" w:rsidP="00FC1912">
      <w:pPr>
        <w:pStyle w:val="Title"/>
        <w:jc w:val="both"/>
        <w:outlineLvl w:val="0"/>
        <w:rPr>
          <w:rFonts w:ascii="Times New Roman" w:hAnsi="Times New Roman"/>
          <w:color w:val="0070C0"/>
          <w:sz w:val="22"/>
          <w:szCs w:val="22"/>
        </w:rPr>
      </w:pPr>
      <w:r w:rsidRPr="008364EA">
        <w:rPr>
          <w:rFonts w:ascii="Times New Roman" w:hAnsi="Times New Roman"/>
          <w:color w:val="0070C0"/>
          <w:sz w:val="22"/>
          <w:szCs w:val="22"/>
        </w:rPr>
        <w:t>Anexa</w:t>
      </w:r>
      <w:r w:rsidR="00F41321" w:rsidRPr="008364EA">
        <w:rPr>
          <w:rFonts w:ascii="Times New Roman" w:hAnsi="Times New Roman"/>
          <w:color w:val="0070C0"/>
          <w:sz w:val="22"/>
          <w:szCs w:val="22"/>
        </w:rPr>
        <w:t xml:space="preserve"> </w:t>
      </w:r>
      <w:r w:rsidR="00565A82">
        <w:rPr>
          <w:rFonts w:ascii="Times New Roman" w:hAnsi="Times New Roman"/>
          <w:color w:val="0070C0"/>
          <w:sz w:val="22"/>
          <w:szCs w:val="22"/>
        </w:rPr>
        <w:t>6</w:t>
      </w:r>
      <w:r w:rsidRPr="008364EA">
        <w:rPr>
          <w:rFonts w:ascii="Times New Roman" w:hAnsi="Times New Roman"/>
          <w:color w:val="0070C0"/>
          <w:sz w:val="22"/>
          <w:szCs w:val="22"/>
        </w:rPr>
        <w:t xml:space="preserve"> - </w:t>
      </w:r>
      <w:r w:rsidR="00CB1837" w:rsidRPr="008364EA">
        <w:rPr>
          <w:rFonts w:ascii="Times New Roman" w:hAnsi="Times New Roman"/>
          <w:color w:val="0070C0"/>
          <w:sz w:val="22"/>
          <w:szCs w:val="22"/>
        </w:rPr>
        <w:t xml:space="preserve">Grila de verificare </w:t>
      </w:r>
      <w:r w:rsidR="00F41321" w:rsidRPr="008364EA">
        <w:rPr>
          <w:rFonts w:ascii="Times New Roman" w:hAnsi="Times New Roman"/>
          <w:color w:val="0070C0"/>
          <w:sz w:val="22"/>
          <w:szCs w:val="22"/>
        </w:rPr>
        <w:t>a conformit</w:t>
      </w:r>
      <w:r w:rsidR="00565A82">
        <w:rPr>
          <w:rFonts w:ascii="Times New Roman" w:hAnsi="Times New Roman"/>
          <w:color w:val="0070C0"/>
          <w:sz w:val="22"/>
          <w:szCs w:val="22"/>
        </w:rPr>
        <w:t>ăț</w:t>
      </w:r>
      <w:r w:rsidR="00F41321" w:rsidRPr="008364EA">
        <w:rPr>
          <w:rFonts w:ascii="Times New Roman" w:hAnsi="Times New Roman"/>
          <w:color w:val="0070C0"/>
          <w:sz w:val="22"/>
          <w:szCs w:val="22"/>
        </w:rPr>
        <w:t xml:space="preserve">ii administrative </w:t>
      </w:r>
      <w:r w:rsidR="00565A82">
        <w:rPr>
          <w:rFonts w:ascii="Times New Roman" w:hAnsi="Times New Roman"/>
          <w:color w:val="0070C0"/>
          <w:sz w:val="22"/>
          <w:szCs w:val="22"/>
        </w:rPr>
        <w:t>ș</w:t>
      </w:r>
      <w:r w:rsidR="00F41321" w:rsidRPr="008364EA">
        <w:rPr>
          <w:rFonts w:ascii="Times New Roman" w:hAnsi="Times New Roman"/>
          <w:color w:val="0070C0"/>
          <w:sz w:val="22"/>
          <w:szCs w:val="22"/>
        </w:rPr>
        <w:t>i eligibilit</w:t>
      </w:r>
      <w:r w:rsidR="00565A82">
        <w:rPr>
          <w:rFonts w:ascii="Times New Roman" w:hAnsi="Times New Roman"/>
          <w:color w:val="0070C0"/>
          <w:sz w:val="22"/>
          <w:szCs w:val="22"/>
        </w:rPr>
        <w:t>ăț</w:t>
      </w:r>
      <w:r w:rsidR="00F41321" w:rsidRPr="008364EA">
        <w:rPr>
          <w:rFonts w:ascii="Times New Roman" w:hAnsi="Times New Roman"/>
          <w:color w:val="0070C0"/>
          <w:sz w:val="22"/>
          <w:szCs w:val="22"/>
        </w:rPr>
        <w:t xml:space="preserve">ii </w:t>
      </w:r>
      <w:r w:rsidR="00A55709" w:rsidRPr="008364EA">
        <w:rPr>
          <w:rFonts w:ascii="Times New Roman" w:hAnsi="Times New Roman"/>
          <w:color w:val="0070C0"/>
          <w:sz w:val="22"/>
          <w:szCs w:val="22"/>
        </w:rPr>
        <w:t>proiect</w:t>
      </w:r>
      <w:r w:rsidR="00F41321" w:rsidRPr="008364EA">
        <w:rPr>
          <w:rFonts w:ascii="Times New Roman" w:hAnsi="Times New Roman"/>
          <w:color w:val="0070C0"/>
          <w:sz w:val="22"/>
          <w:szCs w:val="22"/>
        </w:rPr>
        <w:t>ului</w:t>
      </w:r>
    </w:p>
    <w:p w14:paraId="55BF5CEB" w14:textId="77777777" w:rsidR="00CB1837" w:rsidRPr="008364EA" w:rsidRDefault="00CB1837" w:rsidP="00FC1912">
      <w:pPr>
        <w:pStyle w:val="Title"/>
        <w:jc w:val="both"/>
        <w:outlineLvl w:val="0"/>
        <w:rPr>
          <w:rFonts w:ascii="Times New Roman" w:hAnsi="Times New Roman"/>
          <w:sz w:val="22"/>
          <w:szCs w:val="22"/>
        </w:rPr>
      </w:pPr>
    </w:p>
    <w:tbl>
      <w:tblPr>
        <w:tblW w:w="14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1369"/>
        <w:gridCol w:w="964"/>
        <w:gridCol w:w="992"/>
        <w:gridCol w:w="964"/>
      </w:tblGrid>
      <w:tr w:rsidR="00BC3FD9" w:rsidRPr="008364EA" w14:paraId="608660E3" w14:textId="270D59DF" w:rsidTr="00565A82">
        <w:trPr>
          <w:trHeight w:val="20"/>
        </w:trPr>
        <w:tc>
          <w:tcPr>
            <w:tcW w:w="11369" w:type="dxa"/>
            <w:tcBorders>
              <w:bottom w:val="single" w:sz="4" w:space="0" w:color="auto"/>
            </w:tcBorders>
            <w:shd w:val="pct12" w:color="auto" w:fill="auto"/>
          </w:tcPr>
          <w:p w14:paraId="295C99D6" w14:textId="1D6864C9" w:rsidR="00BC3FD9" w:rsidRPr="008364EA" w:rsidRDefault="00BC3FD9" w:rsidP="008364EA">
            <w:pPr>
              <w:pStyle w:val="BodyText"/>
              <w:spacing w:before="0"/>
              <w:jc w:val="both"/>
              <w:rPr>
                <w:rFonts w:ascii="Times New Roman" w:hAnsi="Times New Roman" w:cs="Times New Roman"/>
                <w:b/>
                <w:bCs/>
                <w:sz w:val="22"/>
                <w:szCs w:val="22"/>
              </w:rPr>
            </w:pPr>
            <w:r w:rsidRPr="008364EA">
              <w:rPr>
                <w:rFonts w:ascii="Times New Roman" w:hAnsi="Times New Roman" w:cs="Times New Roman"/>
                <w:b/>
                <w:bCs/>
                <w:sz w:val="22"/>
                <w:szCs w:val="22"/>
              </w:rPr>
              <w:t>Criteriul</w:t>
            </w:r>
          </w:p>
        </w:tc>
        <w:tc>
          <w:tcPr>
            <w:tcW w:w="964" w:type="dxa"/>
            <w:tcBorders>
              <w:bottom w:val="single" w:sz="4" w:space="0" w:color="auto"/>
            </w:tcBorders>
            <w:shd w:val="pct12" w:color="auto" w:fill="auto"/>
          </w:tcPr>
          <w:p w14:paraId="66D5FB9B" w14:textId="18E4E7D9" w:rsidR="00BC3FD9" w:rsidRPr="008364EA" w:rsidRDefault="00BC3FD9" w:rsidP="00E5394B">
            <w:pPr>
              <w:pStyle w:val="BodyText"/>
              <w:spacing w:before="0"/>
              <w:jc w:val="center"/>
              <w:rPr>
                <w:rFonts w:ascii="Times New Roman" w:hAnsi="Times New Roman" w:cs="Times New Roman"/>
                <w:b/>
                <w:bCs/>
                <w:sz w:val="22"/>
                <w:szCs w:val="22"/>
              </w:rPr>
            </w:pPr>
            <w:r>
              <w:rPr>
                <w:rFonts w:ascii="Times New Roman" w:hAnsi="Times New Roman" w:cs="Times New Roman"/>
                <w:b/>
                <w:bCs/>
                <w:sz w:val="22"/>
                <w:szCs w:val="22"/>
              </w:rPr>
              <w:t>DA</w:t>
            </w:r>
          </w:p>
        </w:tc>
        <w:tc>
          <w:tcPr>
            <w:tcW w:w="992" w:type="dxa"/>
            <w:tcBorders>
              <w:bottom w:val="single" w:sz="4" w:space="0" w:color="auto"/>
            </w:tcBorders>
            <w:shd w:val="pct12" w:color="auto" w:fill="auto"/>
          </w:tcPr>
          <w:p w14:paraId="44AE9E3C" w14:textId="209F29C1" w:rsidR="00BC3FD9" w:rsidRPr="008364EA" w:rsidRDefault="00BC3FD9" w:rsidP="00E5394B">
            <w:pPr>
              <w:pStyle w:val="BodyText"/>
              <w:spacing w:before="0"/>
              <w:jc w:val="center"/>
              <w:rPr>
                <w:rFonts w:ascii="Times New Roman" w:hAnsi="Times New Roman" w:cs="Times New Roman"/>
                <w:b/>
                <w:bCs/>
                <w:sz w:val="22"/>
                <w:szCs w:val="22"/>
              </w:rPr>
            </w:pPr>
            <w:r>
              <w:rPr>
                <w:rFonts w:ascii="Times New Roman" w:hAnsi="Times New Roman" w:cs="Times New Roman"/>
                <w:b/>
                <w:bCs/>
                <w:sz w:val="22"/>
                <w:szCs w:val="22"/>
              </w:rPr>
              <w:t>NU</w:t>
            </w:r>
          </w:p>
        </w:tc>
        <w:tc>
          <w:tcPr>
            <w:tcW w:w="964" w:type="dxa"/>
            <w:tcBorders>
              <w:bottom w:val="single" w:sz="4" w:space="0" w:color="auto"/>
            </w:tcBorders>
            <w:shd w:val="pct12" w:color="auto" w:fill="auto"/>
          </w:tcPr>
          <w:p w14:paraId="463D7DFA" w14:textId="53798229" w:rsidR="00BC3FD9" w:rsidRDefault="00BC3FD9" w:rsidP="00E5394B">
            <w:pPr>
              <w:pStyle w:val="BodyText"/>
              <w:spacing w:before="0"/>
              <w:jc w:val="center"/>
              <w:rPr>
                <w:rFonts w:ascii="Times New Roman" w:hAnsi="Times New Roman" w:cs="Times New Roman"/>
                <w:b/>
                <w:bCs/>
                <w:sz w:val="22"/>
                <w:szCs w:val="22"/>
              </w:rPr>
            </w:pPr>
            <w:r>
              <w:rPr>
                <w:rFonts w:ascii="Times New Roman" w:hAnsi="Times New Roman" w:cs="Times New Roman"/>
                <w:b/>
                <w:bCs/>
                <w:sz w:val="22"/>
                <w:szCs w:val="22"/>
              </w:rPr>
              <w:t>NA</w:t>
            </w:r>
          </w:p>
        </w:tc>
      </w:tr>
      <w:tr w:rsidR="00BC3FD9" w:rsidRPr="008364EA" w14:paraId="12680889" w14:textId="4016C1FA" w:rsidTr="00565A82">
        <w:trPr>
          <w:trHeight w:val="447"/>
        </w:trPr>
        <w:tc>
          <w:tcPr>
            <w:tcW w:w="11369" w:type="dxa"/>
            <w:vAlign w:val="center"/>
          </w:tcPr>
          <w:p w14:paraId="0AB30F8B" w14:textId="5A1C4627" w:rsidR="00BC3FD9" w:rsidRPr="002B4ED8" w:rsidRDefault="00BC3FD9" w:rsidP="002B4ED8">
            <w:pPr>
              <w:pStyle w:val="ListParagraph"/>
              <w:numPr>
                <w:ilvl w:val="0"/>
                <w:numId w:val="14"/>
              </w:numPr>
              <w:ind w:left="321" w:hanging="284"/>
              <w:rPr>
                <w:rFonts w:asciiTheme="minorHAnsi" w:hAnsiTheme="minorHAnsi" w:cstheme="minorHAnsi"/>
                <w:sz w:val="22"/>
                <w:szCs w:val="22"/>
              </w:rPr>
            </w:pPr>
            <w:r w:rsidRPr="002B4ED8">
              <w:rPr>
                <w:rFonts w:asciiTheme="minorHAnsi" w:hAnsiTheme="minorHAnsi" w:cstheme="minorHAnsi"/>
                <w:sz w:val="22"/>
                <w:szCs w:val="22"/>
              </w:rPr>
              <w:t>Documentația de finanțare este depusă în termenul prevăzut în Ghidul Solicitantului?</w:t>
            </w:r>
          </w:p>
        </w:tc>
        <w:tc>
          <w:tcPr>
            <w:tcW w:w="964" w:type="dxa"/>
          </w:tcPr>
          <w:p w14:paraId="51B2E0BD" w14:textId="77777777" w:rsidR="00BC3FD9" w:rsidRDefault="00BC3FD9" w:rsidP="00E5394B">
            <w:pPr>
              <w:ind w:left="360"/>
              <w:rPr>
                <w:sz w:val="22"/>
                <w:szCs w:val="22"/>
              </w:rPr>
            </w:pPr>
          </w:p>
        </w:tc>
        <w:tc>
          <w:tcPr>
            <w:tcW w:w="992" w:type="dxa"/>
          </w:tcPr>
          <w:p w14:paraId="68CA12E1" w14:textId="77777777" w:rsidR="00BC3FD9" w:rsidRDefault="00BC3FD9" w:rsidP="00E5394B">
            <w:pPr>
              <w:ind w:left="360"/>
              <w:rPr>
                <w:sz w:val="22"/>
                <w:szCs w:val="22"/>
              </w:rPr>
            </w:pPr>
          </w:p>
        </w:tc>
        <w:tc>
          <w:tcPr>
            <w:tcW w:w="964" w:type="dxa"/>
          </w:tcPr>
          <w:p w14:paraId="441C6BB6" w14:textId="77777777" w:rsidR="00BC3FD9" w:rsidRDefault="00BC3FD9" w:rsidP="00E5394B">
            <w:pPr>
              <w:ind w:left="360"/>
              <w:rPr>
                <w:sz w:val="22"/>
                <w:szCs w:val="22"/>
              </w:rPr>
            </w:pPr>
          </w:p>
        </w:tc>
      </w:tr>
      <w:tr w:rsidR="00BC3FD9" w:rsidRPr="008364EA" w14:paraId="4E4EE618" w14:textId="115D016F" w:rsidTr="00565A82">
        <w:trPr>
          <w:trHeight w:val="447"/>
        </w:trPr>
        <w:tc>
          <w:tcPr>
            <w:tcW w:w="11369" w:type="dxa"/>
            <w:vAlign w:val="center"/>
          </w:tcPr>
          <w:p w14:paraId="78902E58" w14:textId="3ABB96BE" w:rsidR="00BC3FD9" w:rsidRPr="00E5394B" w:rsidRDefault="00BC3FD9" w:rsidP="002B4ED8">
            <w:pPr>
              <w:pStyle w:val="ListParagraph"/>
              <w:numPr>
                <w:ilvl w:val="0"/>
                <w:numId w:val="14"/>
              </w:numPr>
              <w:ind w:left="321" w:hanging="284"/>
              <w:jc w:val="left"/>
              <w:rPr>
                <w:rFonts w:asciiTheme="minorHAnsi" w:hAnsiTheme="minorHAnsi" w:cstheme="minorHAnsi"/>
                <w:sz w:val="22"/>
                <w:szCs w:val="22"/>
              </w:rPr>
            </w:pPr>
            <w:r w:rsidRPr="00E5394B">
              <w:rPr>
                <w:rFonts w:asciiTheme="minorHAnsi" w:hAnsiTheme="minorHAnsi" w:cstheme="minorHAnsi"/>
                <w:sz w:val="22"/>
                <w:szCs w:val="22"/>
              </w:rPr>
              <w:t>Documenta</w:t>
            </w:r>
            <w:r w:rsidRPr="00E5394B">
              <w:rPr>
                <w:rFonts w:asciiTheme="minorHAnsi" w:hAnsiTheme="minorHAnsi" w:cstheme="minorHAnsi"/>
                <w:bCs/>
                <w:sz w:val="22"/>
                <w:szCs w:val="22"/>
              </w:rPr>
              <w:t>ț</w:t>
            </w:r>
            <w:r w:rsidRPr="00E5394B">
              <w:rPr>
                <w:rFonts w:asciiTheme="minorHAnsi" w:hAnsiTheme="minorHAnsi" w:cstheme="minorHAnsi"/>
                <w:sz w:val="22"/>
                <w:szCs w:val="22"/>
              </w:rPr>
              <w:t>ia de finanțare este depusă in conformitate cu prevederile Ghidului Solicitantului?</w:t>
            </w:r>
          </w:p>
        </w:tc>
        <w:tc>
          <w:tcPr>
            <w:tcW w:w="964" w:type="dxa"/>
          </w:tcPr>
          <w:p w14:paraId="6DF293B1" w14:textId="77777777" w:rsidR="00BC3FD9" w:rsidRDefault="00BC3FD9" w:rsidP="00E5394B">
            <w:pPr>
              <w:pStyle w:val="ListParagraph"/>
              <w:ind w:left="488"/>
              <w:jc w:val="left"/>
              <w:rPr>
                <w:sz w:val="22"/>
                <w:szCs w:val="22"/>
              </w:rPr>
            </w:pPr>
          </w:p>
        </w:tc>
        <w:tc>
          <w:tcPr>
            <w:tcW w:w="992" w:type="dxa"/>
          </w:tcPr>
          <w:p w14:paraId="4938066B" w14:textId="77777777" w:rsidR="00BC3FD9" w:rsidRDefault="00BC3FD9" w:rsidP="00E5394B">
            <w:pPr>
              <w:pStyle w:val="ListParagraph"/>
              <w:ind w:left="488"/>
              <w:jc w:val="left"/>
              <w:rPr>
                <w:sz w:val="22"/>
                <w:szCs w:val="22"/>
              </w:rPr>
            </w:pPr>
          </w:p>
        </w:tc>
        <w:tc>
          <w:tcPr>
            <w:tcW w:w="964" w:type="dxa"/>
          </w:tcPr>
          <w:p w14:paraId="380CAA69" w14:textId="77777777" w:rsidR="00BC3FD9" w:rsidRDefault="00BC3FD9" w:rsidP="00E5394B">
            <w:pPr>
              <w:pStyle w:val="ListParagraph"/>
              <w:ind w:left="488"/>
              <w:jc w:val="left"/>
              <w:rPr>
                <w:sz w:val="22"/>
                <w:szCs w:val="22"/>
              </w:rPr>
            </w:pPr>
          </w:p>
        </w:tc>
      </w:tr>
      <w:tr w:rsidR="00BC3FD9" w:rsidRPr="008364EA" w14:paraId="097F0416" w14:textId="58F242A1" w:rsidTr="00565A82">
        <w:trPr>
          <w:trHeight w:val="447"/>
        </w:trPr>
        <w:tc>
          <w:tcPr>
            <w:tcW w:w="11369" w:type="dxa"/>
          </w:tcPr>
          <w:p w14:paraId="6DEF1ED7" w14:textId="669DE40C" w:rsidR="00BC3FD9" w:rsidRPr="002B4ED8" w:rsidRDefault="00BC3FD9" w:rsidP="002B4ED8">
            <w:pPr>
              <w:pStyle w:val="ListParagraph"/>
              <w:numPr>
                <w:ilvl w:val="0"/>
                <w:numId w:val="14"/>
              </w:numPr>
              <w:ind w:left="321" w:hanging="284"/>
              <w:rPr>
                <w:rFonts w:asciiTheme="minorHAnsi" w:hAnsiTheme="minorHAnsi" w:cstheme="minorHAnsi"/>
                <w:sz w:val="22"/>
                <w:szCs w:val="22"/>
              </w:rPr>
            </w:pPr>
            <w:r w:rsidRPr="002B4ED8">
              <w:rPr>
                <w:rFonts w:asciiTheme="minorHAnsi" w:hAnsiTheme="minorHAnsi" w:cstheme="minorHAnsi"/>
                <w:sz w:val="22"/>
                <w:szCs w:val="22"/>
              </w:rPr>
              <w:t>Anexele la Documentația de finanțare sunt semnate</w:t>
            </w:r>
            <w:r w:rsidR="00290DC7">
              <w:rPr>
                <w:rFonts w:asciiTheme="minorHAnsi" w:hAnsiTheme="minorHAnsi" w:cstheme="minorHAnsi"/>
                <w:sz w:val="22"/>
                <w:szCs w:val="22"/>
              </w:rPr>
              <w:t xml:space="preserve"> </w:t>
            </w:r>
            <w:r w:rsidR="00290DC7" w:rsidRPr="00F94076">
              <w:rPr>
                <w:rFonts w:asciiTheme="minorHAnsi" w:hAnsiTheme="minorHAnsi" w:cstheme="minorHAnsi"/>
                <w:color w:val="000000" w:themeColor="text1"/>
                <w:sz w:val="22"/>
                <w:szCs w:val="22"/>
              </w:rPr>
              <w:t xml:space="preserve">cu </w:t>
            </w:r>
            <w:bookmarkStart w:id="0" w:name="_Hlk57024065"/>
            <w:r w:rsidR="00290DC7" w:rsidRPr="00B3401C">
              <w:rPr>
                <w:rFonts w:asciiTheme="minorHAnsi" w:hAnsiTheme="minorHAnsi" w:cstheme="minorHAnsi"/>
                <w:color w:val="000000" w:themeColor="text1"/>
                <w:sz w:val="22"/>
                <w:szCs w:val="22"/>
              </w:rPr>
              <w:t xml:space="preserve">semnătură electronică extinsă </w:t>
            </w:r>
            <w:bookmarkEnd w:id="0"/>
            <w:r w:rsidR="00290DC7" w:rsidRPr="00F94076">
              <w:rPr>
                <w:rFonts w:asciiTheme="minorHAnsi" w:hAnsiTheme="minorHAnsi" w:cstheme="minorHAnsi"/>
                <w:color w:val="000000" w:themeColor="text1"/>
                <w:sz w:val="22"/>
                <w:szCs w:val="22"/>
              </w:rPr>
              <w:t>a reprezentantului legal al solicitantului/partenerilor sau al persoanei</w:t>
            </w:r>
            <w:r w:rsidR="00B71688" w:rsidRPr="00F94076">
              <w:rPr>
                <w:rFonts w:asciiTheme="minorHAnsi" w:hAnsiTheme="minorHAnsi" w:cstheme="minorHAnsi"/>
                <w:color w:val="000000" w:themeColor="text1"/>
                <w:sz w:val="22"/>
                <w:szCs w:val="22"/>
              </w:rPr>
              <w:t xml:space="preserve"> împuternicite special, acolo unde este cazul, în conformitate cu prevederile Ghidului Solicitantului</w:t>
            </w:r>
            <w:r w:rsidRPr="00F94076">
              <w:rPr>
                <w:rFonts w:asciiTheme="minorHAnsi" w:hAnsiTheme="minorHAnsi" w:cstheme="minorHAnsi"/>
                <w:color w:val="000000" w:themeColor="text1"/>
                <w:sz w:val="22"/>
                <w:szCs w:val="22"/>
              </w:rPr>
              <w:t xml:space="preserve">? </w:t>
            </w:r>
          </w:p>
        </w:tc>
        <w:tc>
          <w:tcPr>
            <w:tcW w:w="964" w:type="dxa"/>
          </w:tcPr>
          <w:p w14:paraId="69B609B7" w14:textId="77777777" w:rsidR="00BC3FD9" w:rsidRDefault="00BC3FD9" w:rsidP="00E5394B">
            <w:pPr>
              <w:pStyle w:val="ListParagraph"/>
              <w:ind w:left="488"/>
              <w:rPr>
                <w:sz w:val="22"/>
                <w:szCs w:val="22"/>
              </w:rPr>
            </w:pPr>
          </w:p>
        </w:tc>
        <w:tc>
          <w:tcPr>
            <w:tcW w:w="992" w:type="dxa"/>
          </w:tcPr>
          <w:p w14:paraId="137FD211" w14:textId="77777777" w:rsidR="00BC3FD9" w:rsidRDefault="00BC3FD9" w:rsidP="00E5394B">
            <w:pPr>
              <w:pStyle w:val="ListParagraph"/>
              <w:ind w:left="488"/>
              <w:rPr>
                <w:sz w:val="22"/>
                <w:szCs w:val="22"/>
              </w:rPr>
            </w:pPr>
          </w:p>
        </w:tc>
        <w:tc>
          <w:tcPr>
            <w:tcW w:w="964" w:type="dxa"/>
          </w:tcPr>
          <w:p w14:paraId="60F2F513" w14:textId="77777777" w:rsidR="00BC3FD9" w:rsidRDefault="00BC3FD9" w:rsidP="00E5394B">
            <w:pPr>
              <w:pStyle w:val="ListParagraph"/>
              <w:ind w:left="488"/>
              <w:rPr>
                <w:sz w:val="22"/>
                <w:szCs w:val="22"/>
              </w:rPr>
            </w:pPr>
          </w:p>
        </w:tc>
      </w:tr>
      <w:tr w:rsidR="00BC3FD9" w:rsidRPr="008364EA" w14:paraId="4A775F2A" w14:textId="63B0CAE4" w:rsidTr="00565A82">
        <w:trPr>
          <w:trHeight w:val="301"/>
        </w:trPr>
        <w:tc>
          <w:tcPr>
            <w:tcW w:w="11369" w:type="dxa"/>
          </w:tcPr>
          <w:p w14:paraId="22524D97" w14:textId="229D1C52" w:rsidR="00BC3FD9" w:rsidRPr="00E5394B" w:rsidRDefault="00BC3FD9" w:rsidP="002B4ED8">
            <w:pPr>
              <w:pStyle w:val="Header"/>
              <w:numPr>
                <w:ilvl w:val="0"/>
                <w:numId w:val="14"/>
              </w:numPr>
              <w:tabs>
                <w:tab w:val="clear" w:pos="4320"/>
              </w:tabs>
              <w:spacing w:before="40" w:after="40"/>
              <w:ind w:left="321" w:hanging="284"/>
              <w:jc w:val="both"/>
              <w:rPr>
                <w:rFonts w:asciiTheme="minorHAnsi" w:hAnsiTheme="minorHAnsi" w:cstheme="minorHAnsi"/>
                <w:sz w:val="22"/>
                <w:szCs w:val="22"/>
              </w:rPr>
            </w:pPr>
            <w:r w:rsidRPr="00E5394B">
              <w:rPr>
                <w:rFonts w:asciiTheme="minorHAnsi" w:hAnsiTheme="minorHAnsi" w:cstheme="minorHAnsi"/>
                <w:b/>
                <w:i/>
                <w:color w:val="0070C0"/>
                <w:sz w:val="22"/>
                <w:szCs w:val="22"/>
              </w:rPr>
              <w:t>[unde este cazul</w:t>
            </w:r>
            <w:r w:rsidRPr="00E5394B">
              <w:rPr>
                <w:rFonts w:asciiTheme="minorHAnsi" w:hAnsiTheme="minorHAnsi" w:cstheme="minorHAnsi"/>
                <w:sz w:val="22"/>
                <w:szCs w:val="22"/>
              </w:rPr>
              <w:t>] Mandatul special/ împuternicire specială pentru semnarea anumitor documente din documentatia de finanțare este anexat si este în termen de valabilitate la momentul semnării anexelor la Documentația de finanțare?</w:t>
            </w:r>
          </w:p>
        </w:tc>
        <w:tc>
          <w:tcPr>
            <w:tcW w:w="964" w:type="dxa"/>
          </w:tcPr>
          <w:p w14:paraId="1034A901" w14:textId="77777777" w:rsidR="00BC3FD9" w:rsidRPr="00E5394B" w:rsidRDefault="00BC3FD9" w:rsidP="00E5394B">
            <w:pPr>
              <w:pStyle w:val="Header"/>
              <w:tabs>
                <w:tab w:val="clear" w:pos="4320"/>
                <w:tab w:val="center" w:pos="639"/>
              </w:tabs>
              <w:spacing w:before="40" w:after="40"/>
              <w:ind w:left="360"/>
              <w:jc w:val="both"/>
              <w:rPr>
                <w:rFonts w:ascii="Times New Roman" w:hAnsi="Times New Roman"/>
                <w:b/>
                <w:i/>
                <w:sz w:val="22"/>
                <w:szCs w:val="22"/>
              </w:rPr>
            </w:pPr>
          </w:p>
        </w:tc>
        <w:tc>
          <w:tcPr>
            <w:tcW w:w="992" w:type="dxa"/>
          </w:tcPr>
          <w:p w14:paraId="0E196139" w14:textId="77777777" w:rsidR="00BC3FD9" w:rsidRPr="00E5394B" w:rsidRDefault="00BC3FD9" w:rsidP="00E5394B">
            <w:pPr>
              <w:pStyle w:val="Header"/>
              <w:tabs>
                <w:tab w:val="clear" w:pos="4320"/>
                <w:tab w:val="center" w:pos="639"/>
              </w:tabs>
              <w:spacing w:before="40" w:after="40"/>
              <w:ind w:left="360"/>
              <w:jc w:val="both"/>
              <w:rPr>
                <w:rFonts w:ascii="Times New Roman" w:hAnsi="Times New Roman"/>
                <w:b/>
                <w:i/>
                <w:sz w:val="22"/>
                <w:szCs w:val="22"/>
              </w:rPr>
            </w:pPr>
          </w:p>
        </w:tc>
        <w:tc>
          <w:tcPr>
            <w:tcW w:w="964" w:type="dxa"/>
          </w:tcPr>
          <w:p w14:paraId="106489BD" w14:textId="77777777" w:rsidR="00BC3FD9" w:rsidRPr="00E5394B" w:rsidRDefault="00BC3FD9" w:rsidP="00E5394B">
            <w:pPr>
              <w:pStyle w:val="Header"/>
              <w:tabs>
                <w:tab w:val="clear" w:pos="4320"/>
                <w:tab w:val="center" w:pos="639"/>
              </w:tabs>
              <w:spacing w:before="40" w:after="40"/>
              <w:ind w:left="360"/>
              <w:jc w:val="both"/>
              <w:rPr>
                <w:rFonts w:ascii="Times New Roman" w:hAnsi="Times New Roman"/>
                <w:b/>
                <w:i/>
                <w:sz w:val="22"/>
                <w:szCs w:val="22"/>
              </w:rPr>
            </w:pPr>
          </w:p>
        </w:tc>
      </w:tr>
      <w:tr w:rsidR="005B23DB" w:rsidRPr="008364EA" w14:paraId="74F938B6" w14:textId="77777777" w:rsidTr="00565A82">
        <w:trPr>
          <w:trHeight w:val="301"/>
        </w:trPr>
        <w:tc>
          <w:tcPr>
            <w:tcW w:w="11369" w:type="dxa"/>
          </w:tcPr>
          <w:p w14:paraId="28E8BF72" w14:textId="1766AD72" w:rsidR="005B23DB" w:rsidRPr="00290DC7" w:rsidRDefault="005B23DB" w:rsidP="00290DC7">
            <w:pPr>
              <w:pStyle w:val="Header"/>
              <w:numPr>
                <w:ilvl w:val="0"/>
                <w:numId w:val="14"/>
              </w:numPr>
              <w:tabs>
                <w:tab w:val="clear" w:pos="4320"/>
              </w:tabs>
              <w:spacing w:before="40" w:after="40"/>
              <w:ind w:left="321" w:hanging="284"/>
              <w:jc w:val="both"/>
              <w:rPr>
                <w:rFonts w:asciiTheme="minorHAnsi" w:hAnsiTheme="minorHAnsi" w:cstheme="minorHAnsi"/>
                <w:sz w:val="22"/>
                <w:szCs w:val="22"/>
              </w:rPr>
            </w:pPr>
            <w:r w:rsidRPr="00E5394B">
              <w:rPr>
                <w:rFonts w:asciiTheme="minorHAnsi" w:hAnsiTheme="minorHAnsi" w:cstheme="minorHAnsi"/>
                <w:sz w:val="22"/>
                <w:szCs w:val="22"/>
              </w:rPr>
              <w:t>Fișa de proiect (Anexa 1</w:t>
            </w:r>
            <w:r w:rsidRPr="00F94076">
              <w:rPr>
                <w:rFonts w:asciiTheme="minorHAnsi" w:hAnsiTheme="minorHAnsi" w:cstheme="minorHAnsi"/>
                <w:color w:val="000000" w:themeColor="text1"/>
                <w:sz w:val="22"/>
                <w:szCs w:val="22"/>
              </w:rPr>
              <w:t xml:space="preserve">) </w:t>
            </w:r>
            <w:r w:rsidR="00290DC7" w:rsidRPr="00F94076">
              <w:rPr>
                <w:rFonts w:asciiTheme="minorHAnsi" w:hAnsiTheme="minorHAnsi" w:cstheme="minorHAnsi"/>
                <w:color w:val="000000" w:themeColor="text1"/>
                <w:sz w:val="22"/>
                <w:szCs w:val="22"/>
              </w:rPr>
              <w:t>și anexele la aceasta sunt</w:t>
            </w:r>
            <w:r w:rsidRPr="00F94076">
              <w:rPr>
                <w:rFonts w:asciiTheme="minorHAnsi" w:hAnsiTheme="minorHAnsi" w:cstheme="minorHAnsi"/>
                <w:color w:val="000000" w:themeColor="text1"/>
                <w:sz w:val="22"/>
                <w:szCs w:val="22"/>
              </w:rPr>
              <w:t xml:space="preserve"> anexat</w:t>
            </w:r>
            <w:r w:rsidR="00290DC7" w:rsidRPr="00F94076">
              <w:rPr>
                <w:rFonts w:asciiTheme="minorHAnsi" w:hAnsiTheme="minorHAnsi" w:cstheme="minorHAnsi"/>
                <w:color w:val="000000" w:themeColor="text1"/>
                <w:sz w:val="22"/>
                <w:szCs w:val="22"/>
              </w:rPr>
              <w:t>e</w:t>
            </w:r>
            <w:r w:rsidRPr="00F94076">
              <w:rPr>
                <w:rFonts w:asciiTheme="minorHAnsi" w:hAnsiTheme="minorHAnsi" w:cstheme="minorHAnsi"/>
                <w:color w:val="000000" w:themeColor="text1"/>
                <w:sz w:val="22"/>
                <w:szCs w:val="22"/>
              </w:rPr>
              <w:t xml:space="preserve"> </w:t>
            </w:r>
            <w:r w:rsidR="002B4ED8" w:rsidRPr="00F94076">
              <w:rPr>
                <w:rFonts w:asciiTheme="minorHAnsi" w:hAnsiTheme="minorHAnsi" w:cstheme="minorHAnsi"/>
                <w:color w:val="000000" w:themeColor="text1"/>
                <w:sz w:val="22"/>
                <w:szCs w:val="22"/>
              </w:rPr>
              <w:t>ș</w:t>
            </w:r>
            <w:r w:rsidRPr="00F94076">
              <w:rPr>
                <w:rFonts w:asciiTheme="minorHAnsi" w:hAnsiTheme="minorHAnsi" w:cstheme="minorHAnsi"/>
                <w:color w:val="000000" w:themeColor="text1"/>
                <w:sz w:val="22"/>
                <w:szCs w:val="22"/>
              </w:rPr>
              <w:t xml:space="preserve">i sunt completate toate rubricile din aceasta cu datele solicitate </w:t>
            </w:r>
            <w:r w:rsidR="002B4ED8" w:rsidRPr="00F94076">
              <w:rPr>
                <w:rFonts w:asciiTheme="minorHAnsi" w:hAnsiTheme="minorHAnsi" w:cstheme="minorHAnsi"/>
                <w:color w:val="000000" w:themeColor="text1"/>
                <w:sz w:val="22"/>
                <w:szCs w:val="22"/>
              </w:rPr>
              <w:t>î</w:t>
            </w:r>
            <w:r w:rsidRPr="00F94076">
              <w:rPr>
                <w:rFonts w:asciiTheme="minorHAnsi" w:hAnsiTheme="minorHAnsi" w:cstheme="minorHAnsi"/>
                <w:color w:val="000000" w:themeColor="text1"/>
                <w:sz w:val="22"/>
                <w:szCs w:val="22"/>
              </w:rPr>
              <w:t>n Ghidul Solicitantului</w:t>
            </w:r>
            <w:r w:rsidR="00290DC7" w:rsidRPr="00F94076">
              <w:rPr>
                <w:rFonts w:asciiTheme="minorHAnsi" w:hAnsiTheme="minorHAnsi" w:cstheme="minorHAnsi"/>
                <w:color w:val="000000" w:themeColor="text1"/>
                <w:sz w:val="22"/>
                <w:szCs w:val="22"/>
              </w:rPr>
              <w:t>, în limba română (în caz contrar fiind anexată traducerea legalizată a respectivului/respectivelor document/e)</w:t>
            </w:r>
            <w:r w:rsidRPr="00F94076">
              <w:rPr>
                <w:rFonts w:asciiTheme="minorHAnsi" w:hAnsiTheme="minorHAnsi" w:cstheme="minorHAnsi"/>
                <w:color w:val="000000" w:themeColor="text1"/>
                <w:sz w:val="22"/>
                <w:szCs w:val="22"/>
              </w:rPr>
              <w:t>?</w:t>
            </w:r>
          </w:p>
        </w:tc>
        <w:tc>
          <w:tcPr>
            <w:tcW w:w="964" w:type="dxa"/>
          </w:tcPr>
          <w:p w14:paraId="04053855" w14:textId="77777777" w:rsidR="005B23DB" w:rsidRPr="00E5394B" w:rsidRDefault="005B23DB" w:rsidP="00E5394B">
            <w:pPr>
              <w:pStyle w:val="Header"/>
              <w:tabs>
                <w:tab w:val="clear" w:pos="4320"/>
                <w:tab w:val="center" w:pos="639"/>
              </w:tabs>
              <w:spacing w:before="40" w:after="40"/>
              <w:ind w:left="360"/>
              <w:jc w:val="both"/>
              <w:rPr>
                <w:rFonts w:ascii="Times New Roman" w:hAnsi="Times New Roman"/>
                <w:b/>
                <w:i/>
                <w:sz w:val="22"/>
                <w:szCs w:val="22"/>
              </w:rPr>
            </w:pPr>
          </w:p>
        </w:tc>
        <w:tc>
          <w:tcPr>
            <w:tcW w:w="992" w:type="dxa"/>
          </w:tcPr>
          <w:p w14:paraId="574EC608" w14:textId="77777777" w:rsidR="005B23DB" w:rsidRPr="00E5394B" w:rsidRDefault="005B23DB" w:rsidP="00E5394B">
            <w:pPr>
              <w:pStyle w:val="Header"/>
              <w:tabs>
                <w:tab w:val="clear" w:pos="4320"/>
                <w:tab w:val="center" w:pos="639"/>
              </w:tabs>
              <w:spacing w:before="40" w:after="40"/>
              <w:ind w:left="360"/>
              <w:jc w:val="both"/>
              <w:rPr>
                <w:rFonts w:ascii="Times New Roman" w:hAnsi="Times New Roman"/>
                <w:b/>
                <w:i/>
                <w:sz w:val="22"/>
                <w:szCs w:val="22"/>
              </w:rPr>
            </w:pPr>
          </w:p>
        </w:tc>
        <w:tc>
          <w:tcPr>
            <w:tcW w:w="964" w:type="dxa"/>
          </w:tcPr>
          <w:p w14:paraId="041000BE" w14:textId="77777777" w:rsidR="005B23DB" w:rsidRPr="00E5394B" w:rsidRDefault="005B23DB" w:rsidP="00E5394B">
            <w:pPr>
              <w:pStyle w:val="Header"/>
              <w:tabs>
                <w:tab w:val="clear" w:pos="4320"/>
                <w:tab w:val="center" w:pos="639"/>
              </w:tabs>
              <w:spacing w:before="40" w:after="40"/>
              <w:ind w:left="360"/>
              <w:jc w:val="both"/>
              <w:rPr>
                <w:rFonts w:ascii="Times New Roman" w:hAnsi="Times New Roman"/>
                <w:b/>
                <w:i/>
                <w:sz w:val="22"/>
                <w:szCs w:val="22"/>
              </w:rPr>
            </w:pPr>
          </w:p>
        </w:tc>
      </w:tr>
      <w:tr w:rsidR="005B23DB" w:rsidRPr="008364EA" w14:paraId="61BC6F74" w14:textId="77777777" w:rsidTr="00565A82">
        <w:trPr>
          <w:trHeight w:val="680"/>
          <w:hidden/>
        </w:trPr>
        <w:tc>
          <w:tcPr>
            <w:tcW w:w="11369" w:type="dxa"/>
          </w:tcPr>
          <w:p w14:paraId="7B21D150" w14:textId="77777777" w:rsidR="005B23DB" w:rsidRPr="00E5394B" w:rsidRDefault="005B23DB"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tc>
        <w:tc>
          <w:tcPr>
            <w:tcW w:w="964" w:type="dxa"/>
          </w:tcPr>
          <w:p w14:paraId="5B67DAFA" w14:textId="77777777" w:rsidR="005B23DB" w:rsidRPr="008364EA" w:rsidRDefault="005B23DB" w:rsidP="00E5394B">
            <w:pPr>
              <w:pStyle w:val="ListParagraph"/>
              <w:tabs>
                <w:tab w:val="center" w:pos="639"/>
                <w:tab w:val="right" w:pos="8640"/>
              </w:tabs>
              <w:spacing w:before="40" w:after="40"/>
              <w:ind w:left="488"/>
              <w:rPr>
                <w:vanish/>
                <w:sz w:val="22"/>
                <w:szCs w:val="22"/>
                <w:lang w:eastAsia="en-US"/>
              </w:rPr>
            </w:pPr>
          </w:p>
        </w:tc>
        <w:tc>
          <w:tcPr>
            <w:tcW w:w="992" w:type="dxa"/>
          </w:tcPr>
          <w:p w14:paraId="3A489ED5" w14:textId="77777777" w:rsidR="005B23DB" w:rsidRPr="008364EA" w:rsidRDefault="005B23DB" w:rsidP="00E5394B">
            <w:pPr>
              <w:pStyle w:val="ListParagraph"/>
              <w:tabs>
                <w:tab w:val="center" w:pos="639"/>
                <w:tab w:val="right" w:pos="8640"/>
              </w:tabs>
              <w:spacing w:before="40" w:after="40"/>
              <w:ind w:left="488"/>
              <w:rPr>
                <w:vanish/>
                <w:sz w:val="22"/>
                <w:szCs w:val="22"/>
                <w:lang w:eastAsia="en-US"/>
              </w:rPr>
            </w:pPr>
          </w:p>
        </w:tc>
        <w:tc>
          <w:tcPr>
            <w:tcW w:w="964" w:type="dxa"/>
          </w:tcPr>
          <w:p w14:paraId="0F022E71" w14:textId="77777777" w:rsidR="005B23DB" w:rsidRPr="008364EA" w:rsidRDefault="005B23DB" w:rsidP="00E5394B">
            <w:pPr>
              <w:pStyle w:val="ListParagraph"/>
              <w:tabs>
                <w:tab w:val="center" w:pos="639"/>
                <w:tab w:val="right" w:pos="8640"/>
              </w:tabs>
              <w:spacing w:before="40" w:after="40"/>
              <w:ind w:left="488"/>
              <w:rPr>
                <w:vanish/>
                <w:sz w:val="22"/>
                <w:szCs w:val="22"/>
                <w:lang w:eastAsia="en-US"/>
              </w:rPr>
            </w:pPr>
          </w:p>
        </w:tc>
      </w:tr>
      <w:tr w:rsidR="005B23DB" w:rsidRPr="008364EA" w14:paraId="5A72DFCF" w14:textId="77777777" w:rsidTr="00565A82">
        <w:trPr>
          <w:trHeight w:val="680"/>
          <w:hidden/>
        </w:trPr>
        <w:tc>
          <w:tcPr>
            <w:tcW w:w="11369" w:type="dxa"/>
          </w:tcPr>
          <w:p w14:paraId="26BB075C" w14:textId="77777777" w:rsidR="005B23DB" w:rsidRPr="00E5394B" w:rsidRDefault="005B23DB"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tc>
        <w:tc>
          <w:tcPr>
            <w:tcW w:w="964" w:type="dxa"/>
          </w:tcPr>
          <w:p w14:paraId="70160CB1" w14:textId="77777777" w:rsidR="005B23DB" w:rsidRPr="008364EA" w:rsidRDefault="005B23DB" w:rsidP="00E5394B">
            <w:pPr>
              <w:pStyle w:val="ListParagraph"/>
              <w:tabs>
                <w:tab w:val="center" w:pos="639"/>
                <w:tab w:val="right" w:pos="8640"/>
              </w:tabs>
              <w:spacing w:before="40" w:after="40"/>
              <w:ind w:left="488"/>
              <w:rPr>
                <w:vanish/>
                <w:sz w:val="22"/>
                <w:szCs w:val="22"/>
                <w:lang w:eastAsia="en-US"/>
              </w:rPr>
            </w:pPr>
          </w:p>
        </w:tc>
        <w:tc>
          <w:tcPr>
            <w:tcW w:w="992" w:type="dxa"/>
          </w:tcPr>
          <w:p w14:paraId="18F1CBF4" w14:textId="77777777" w:rsidR="005B23DB" w:rsidRPr="008364EA" w:rsidRDefault="005B23DB" w:rsidP="00E5394B">
            <w:pPr>
              <w:pStyle w:val="ListParagraph"/>
              <w:tabs>
                <w:tab w:val="center" w:pos="639"/>
                <w:tab w:val="right" w:pos="8640"/>
              </w:tabs>
              <w:spacing w:before="40" w:after="40"/>
              <w:ind w:left="488"/>
              <w:rPr>
                <w:vanish/>
                <w:sz w:val="22"/>
                <w:szCs w:val="22"/>
                <w:lang w:eastAsia="en-US"/>
              </w:rPr>
            </w:pPr>
          </w:p>
        </w:tc>
        <w:tc>
          <w:tcPr>
            <w:tcW w:w="964" w:type="dxa"/>
          </w:tcPr>
          <w:p w14:paraId="0F2A079E" w14:textId="77777777" w:rsidR="005B23DB" w:rsidRPr="008364EA" w:rsidRDefault="005B23DB" w:rsidP="00E5394B">
            <w:pPr>
              <w:pStyle w:val="ListParagraph"/>
              <w:tabs>
                <w:tab w:val="center" w:pos="639"/>
                <w:tab w:val="right" w:pos="8640"/>
              </w:tabs>
              <w:spacing w:before="40" w:after="40"/>
              <w:ind w:left="488"/>
              <w:rPr>
                <w:vanish/>
                <w:sz w:val="22"/>
                <w:szCs w:val="22"/>
                <w:lang w:eastAsia="en-US"/>
              </w:rPr>
            </w:pPr>
          </w:p>
        </w:tc>
      </w:tr>
      <w:tr w:rsidR="00BC3FD9" w:rsidRPr="008364EA" w14:paraId="2A241F9F" w14:textId="7C04C344" w:rsidTr="00565A82">
        <w:trPr>
          <w:trHeight w:val="680"/>
          <w:hidden/>
        </w:trPr>
        <w:tc>
          <w:tcPr>
            <w:tcW w:w="11369" w:type="dxa"/>
          </w:tcPr>
          <w:p w14:paraId="61A86660" w14:textId="77777777" w:rsidR="00BC3FD9" w:rsidRPr="00E5394B"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1B49EB55" w14:textId="77777777" w:rsidR="00BC3FD9" w:rsidRPr="00E5394B"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127D19D3" w14:textId="77777777" w:rsidR="00BC3FD9" w:rsidRPr="00E5394B"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1430783C" w14:textId="77777777" w:rsidR="00BC3FD9" w:rsidRPr="00E5394B"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5488D83D" w14:textId="77777777" w:rsidR="00BC3FD9" w:rsidRPr="00E5394B"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562A311C" w14:textId="0E085FE8" w:rsidR="00BC3FD9" w:rsidRPr="00E5394B" w:rsidRDefault="00BC3FD9" w:rsidP="00753750">
            <w:pPr>
              <w:pStyle w:val="Header"/>
              <w:numPr>
                <w:ilvl w:val="0"/>
                <w:numId w:val="14"/>
              </w:numPr>
              <w:tabs>
                <w:tab w:val="clear" w:pos="4320"/>
              </w:tabs>
              <w:spacing w:before="40" w:after="40"/>
              <w:ind w:left="321" w:hanging="284"/>
              <w:jc w:val="both"/>
              <w:rPr>
                <w:rFonts w:asciiTheme="minorHAnsi" w:hAnsiTheme="minorHAnsi" w:cstheme="minorHAnsi"/>
                <w:sz w:val="22"/>
                <w:szCs w:val="22"/>
              </w:rPr>
            </w:pPr>
            <w:r w:rsidRPr="00E5394B">
              <w:rPr>
                <w:rFonts w:asciiTheme="minorHAnsi" w:hAnsiTheme="minorHAnsi" w:cstheme="minorHAnsi"/>
                <w:sz w:val="22"/>
                <w:szCs w:val="22"/>
              </w:rPr>
              <w:t>Declarați</w:t>
            </w:r>
            <w:r w:rsidR="00191487">
              <w:rPr>
                <w:rFonts w:asciiTheme="minorHAnsi" w:hAnsiTheme="minorHAnsi" w:cstheme="minorHAnsi"/>
                <w:sz w:val="22"/>
                <w:szCs w:val="22"/>
              </w:rPr>
              <w:t>ile</w:t>
            </w:r>
            <w:r w:rsidRPr="00E5394B">
              <w:rPr>
                <w:rFonts w:asciiTheme="minorHAnsi" w:hAnsiTheme="minorHAnsi" w:cstheme="minorHAnsi"/>
                <w:sz w:val="22"/>
                <w:szCs w:val="22"/>
              </w:rPr>
              <w:t xml:space="preserve"> solicitantului/liderului de parteneriat/partenerilor </w:t>
            </w:r>
            <w:r w:rsidR="00191487">
              <w:rPr>
                <w:rFonts w:asciiTheme="minorHAnsi" w:hAnsiTheme="minorHAnsi" w:cstheme="minorHAnsi"/>
                <w:sz w:val="22"/>
                <w:szCs w:val="22"/>
              </w:rPr>
              <w:t>sunt</w:t>
            </w:r>
            <w:r w:rsidRPr="00E5394B">
              <w:rPr>
                <w:rFonts w:asciiTheme="minorHAnsi" w:hAnsiTheme="minorHAnsi" w:cstheme="minorHAnsi"/>
                <w:sz w:val="22"/>
                <w:szCs w:val="22"/>
              </w:rPr>
              <w:t xml:space="preserve"> anexat</w:t>
            </w:r>
            <w:r w:rsidR="00191487">
              <w:rPr>
                <w:rFonts w:asciiTheme="minorHAnsi" w:hAnsiTheme="minorHAnsi" w:cstheme="minorHAnsi"/>
                <w:sz w:val="22"/>
                <w:szCs w:val="22"/>
              </w:rPr>
              <w:t>e</w:t>
            </w:r>
            <w:r w:rsidRPr="00E5394B">
              <w:rPr>
                <w:rFonts w:asciiTheme="minorHAnsi" w:hAnsiTheme="minorHAnsi" w:cstheme="minorHAnsi"/>
                <w:sz w:val="22"/>
                <w:szCs w:val="22"/>
              </w:rPr>
              <w:t xml:space="preserve"> </w:t>
            </w:r>
            <w:r w:rsidR="00565A82">
              <w:rPr>
                <w:rFonts w:asciiTheme="minorHAnsi" w:hAnsiTheme="minorHAnsi" w:cstheme="minorHAnsi"/>
                <w:sz w:val="22"/>
                <w:szCs w:val="22"/>
              </w:rPr>
              <w:t>ș</w:t>
            </w:r>
            <w:r w:rsidRPr="00E5394B">
              <w:rPr>
                <w:rFonts w:asciiTheme="minorHAnsi" w:hAnsiTheme="minorHAnsi" w:cstheme="minorHAnsi"/>
                <w:sz w:val="22"/>
                <w:szCs w:val="22"/>
              </w:rPr>
              <w:t>i respectă formatul aplicabil prevăzut în Ghidul Solicitantului?</w:t>
            </w:r>
          </w:p>
          <w:p w14:paraId="0006861E" w14:textId="4DE8EF6F" w:rsidR="00BC3FD9" w:rsidRPr="00E5394B" w:rsidRDefault="00BC3FD9" w:rsidP="00E5394B">
            <w:pPr>
              <w:pStyle w:val="Header"/>
              <w:tabs>
                <w:tab w:val="clear" w:pos="4320"/>
              </w:tabs>
              <w:spacing w:before="40" w:after="40"/>
              <w:ind w:left="346" w:hanging="284"/>
              <w:jc w:val="both"/>
              <w:rPr>
                <w:rFonts w:asciiTheme="minorHAnsi" w:hAnsiTheme="minorHAnsi" w:cstheme="minorHAnsi"/>
                <w:sz w:val="22"/>
                <w:szCs w:val="22"/>
                <w:lang w:val="en-US"/>
              </w:rPr>
            </w:pPr>
            <w:r w:rsidRPr="00E5394B">
              <w:rPr>
                <w:rFonts w:asciiTheme="minorHAnsi" w:hAnsiTheme="minorHAnsi" w:cstheme="minorHAnsi"/>
                <w:sz w:val="22"/>
                <w:szCs w:val="22"/>
              </w:rPr>
              <w:t xml:space="preserve">Respectiv au fost completate urmatoarele </w:t>
            </w:r>
            <w:r w:rsidR="00191487">
              <w:rPr>
                <w:rFonts w:asciiTheme="minorHAnsi" w:hAnsiTheme="minorHAnsi" w:cstheme="minorHAnsi"/>
                <w:sz w:val="22"/>
                <w:szCs w:val="22"/>
              </w:rPr>
              <w:t>anexe</w:t>
            </w:r>
            <w:r w:rsidRPr="00E5394B">
              <w:rPr>
                <w:rFonts w:asciiTheme="minorHAnsi" w:hAnsiTheme="minorHAnsi" w:cstheme="minorHAnsi"/>
                <w:sz w:val="22"/>
                <w:szCs w:val="22"/>
              </w:rPr>
              <w:t>:</w:t>
            </w:r>
          </w:p>
          <w:p w14:paraId="0A269891" w14:textId="67B3FC7C" w:rsidR="00191487" w:rsidRDefault="00191487" w:rsidP="00E5394B">
            <w:pPr>
              <w:pStyle w:val="ListParagraph"/>
              <w:numPr>
                <w:ilvl w:val="0"/>
                <w:numId w:val="8"/>
              </w:numPr>
              <w:spacing w:after="0"/>
              <w:ind w:left="346" w:hanging="284"/>
              <w:rPr>
                <w:rFonts w:asciiTheme="minorHAnsi" w:hAnsiTheme="minorHAnsi" w:cstheme="minorHAnsi"/>
                <w:sz w:val="22"/>
                <w:szCs w:val="22"/>
              </w:rPr>
            </w:pPr>
            <w:r w:rsidRPr="00191487">
              <w:rPr>
                <w:rFonts w:asciiTheme="minorHAnsi" w:hAnsiTheme="minorHAnsi" w:cstheme="minorHAnsi"/>
                <w:sz w:val="22"/>
                <w:szCs w:val="22"/>
              </w:rPr>
              <w:t>Anexa 3.a - Declaratie ajutor de minimis angajament si eligibilitate</w:t>
            </w:r>
          </w:p>
          <w:p w14:paraId="15DDBEBD" w14:textId="6C7A6F63" w:rsidR="00191487" w:rsidRPr="00B3401C" w:rsidRDefault="00191487" w:rsidP="00E5394B">
            <w:pPr>
              <w:pStyle w:val="ListParagraph"/>
              <w:numPr>
                <w:ilvl w:val="0"/>
                <w:numId w:val="8"/>
              </w:numPr>
              <w:spacing w:after="0"/>
              <w:ind w:left="346" w:hanging="284"/>
              <w:rPr>
                <w:rFonts w:asciiTheme="minorHAnsi" w:hAnsiTheme="minorHAnsi" w:cstheme="minorHAnsi"/>
                <w:color w:val="000000" w:themeColor="text1"/>
                <w:sz w:val="22"/>
                <w:szCs w:val="22"/>
              </w:rPr>
            </w:pPr>
            <w:r w:rsidRPr="00B3401C">
              <w:rPr>
                <w:rFonts w:asciiTheme="minorHAnsi" w:hAnsiTheme="minorHAnsi" w:cstheme="minorHAnsi"/>
                <w:color w:val="000000" w:themeColor="text1"/>
                <w:sz w:val="22"/>
                <w:szCs w:val="22"/>
              </w:rPr>
              <w:t>Anexa 3.</w:t>
            </w:r>
            <w:r w:rsidR="00892E8F" w:rsidRPr="00B3401C">
              <w:rPr>
                <w:rFonts w:asciiTheme="minorHAnsi" w:hAnsiTheme="minorHAnsi" w:cstheme="minorHAnsi"/>
                <w:color w:val="000000" w:themeColor="text1"/>
                <w:sz w:val="22"/>
                <w:szCs w:val="22"/>
              </w:rPr>
              <w:t>b</w:t>
            </w:r>
            <w:r w:rsidRPr="00B3401C">
              <w:rPr>
                <w:rFonts w:asciiTheme="minorHAnsi" w:hAnsiTheme="minorHAnsi" w:cstheme="minorHAnsi"/>
                <w:color w:val="000000" w:themeColor="text1"/>
                <w:sz w:val="22"/>
                <w:szCs w:val="22"/>
              </w:rPr>
              <w:t xml:space="preserve"> - Declaratie incadrare IMM si</w:t>
            </w:r>
            <w:r w:rsidR="00FA7C0D" w:rsidRPr="00B3401C">
              <w:rPr>
                <w:rFonts w:asciiTheme="minorHAnsi" w:hAnsiTheme="minorHAnsi" w:cstheme="minorHAnsi"/>
                <w:color w:val="000000" w:themeColor="text1"/>
                <w:sz w:val="22"/>
                <w:szCs w:val="22"/>
              </w:rPr>
              <w:t xml:space="preserve"> eligibilitate</w:t>
            </w:r>
            <w:r w:rsidRPr="00B3401C">
              <w:rPr>
                <w:rFonts w:asciiTheme="minorHAnsi" w:hAnsiTheme="minorHAnsi" w:cstheme="minorHAnsi"/>
                <w:color w:val="000000" w:themeColor="text1"/>
                <w:sz w:val="22"/>
                <w:szCs w:val="22"/>
              </w:rPr>
              <w:t xml:space="preserve"> TVA</w:t>
            </w:r>
          </w:p>
          <w:p w14:paraId="28FEA188" w14:textId="4C35F287" w:rsidR="00BC3FD9" w:rsidRPr="00E5394B" w:rsidRDefault="00BC3FD9" w:rsidP="002B4ED8">
            <w:pPr>
              <w:pStyle w:val="Header"/>
              <w:tabs>
                <w:tab w:val="clear" w:pos="4320"/>
                <w:tab w:val="center" w:pos="639"/>
              </w:tabs>
              <w:spacing w:before="40" w:after="40"/>
              <w:jc w:val="both"/>
              <w:rPr>
                <w:rFonts w:asciiTheme="minorHAnsi" w:hAnsiTheme="minorHAnsi" w:cstheme="minorHAnsi"/>
                <w:sz w:val="22"/>
                <w:szCs w:val="22"/>
              </w:rPr>
            </w:pPr>
            <w:r w:rsidRPr="00E5394B">
              <w:rPr>
                <w:rFonts w:asciiTheme="minorHAnsi" w:hAnsiTheme="minorHAnsi" w:cstheme="minorHAnsi"/>
                <w:sz w:val="22"/>
                <w:szCs w:val="22"/>
              </w:rPr>
              <w:t>Informa</w:t>
            </w:r>
            <w:r w:rsidR="00753750">
              <w:rPr>
                <w:rFonts w:asciiTheme="minorHAnsi" w:hAnsiTheme="minorHAnsi" w:cstheme="minorHAnsi"/>
                <w:sz w:val="22"/>
                <w:szCs w:val="22"/>
              </w:rPr>
              <w:t>ț</w:t>
            </w:r>
            <w:r w:rsidRPr="00E5394B">
              <w:rPr>
                <w:rFonts w:asciiTheme="minorHAnsi" w:hAnsiTheme="minorHAnsi" w:cstheme="minorHAnsi"/>
                <w:sz w:val="22"/>
                <w:szCs w:val="22"/>
              </w:rPr>
              <w:t>iile prezentate se coreleaz</w:t>
            </w:r>
            <w:r w:rsidR="00191487">
              <w:rPr>
                <w:rFonts w:asciiTheme="minorHAnsi" w:hAnsiTheme="minorHAnsi" w:cstheme="minorHAnsi"/>
                <w:sz w:val="22"/>
                <w:szCs w:val="22"/>
              </w:rPr>
              <w:t>ă</w:t>
            </w:r>
            <w:r w:rsidRPr="00E5394B">
              <w:rPr>
                <w:rFonts w:asciiTheme="minorHAnsi" w:hAnsiTheme="minorHAnsi" w:cstheme="minorHAnsi"/>
                <w:sz w:val="22"/>
                <w:szCs w:val="22"/>
              </w:rPr>
              <w:t xml:space="preserve"> cu informa</w:t>
            </w:r>
            <w:r w:rsidR="00191487">
              <w:rPr>
                <w:rFonts w:asciiTheme="minorHAnsi" w:hAnsiTheme="minorHAnsi" w:cstheme="minorHAnsi"/>
                <w:sz w:val="22"/>
                <w:szCs w:val="22"/>
              </w:rPr>
              <w:t>ț</w:t>
            </w:r>
            <w:r w:rsidRPr="00E5394B">
              <w:rPr>
                <w:rFonts w:asciiTheme="minorHAnsi" w:hAnsiTheme="minorHAnsi" w:cstheme="minorHAnsi"/>
                <w:sz w:val="22"/>
                <w:szCs w:val="22"/>
              </w:rPr>
              <w:t>iile din fi</w:t>
            </w:r>
            <w:r w:rsidR="00191487">
              <w:rPr>
                <w:rFonts w:asciiTheme="minorHAnsi" w:hAnsiTheme="minorHAnsi" w:cstheme="minorHAnsi"/>
                <w:sz w:val="22"/>
                <w:szCs w:val="22"/>
              </w:rPr>
              <w:t>ș</w:t>
            </w:r>
            <w:r w:rsidRPr="00E5394B">
              <w:rPr>
                <w:rFonts w:asciiTheme="minorHAnsi" w:hAnsiTheme="minorHAnsi" w:cstheme="minorHAnsi"/>
                <w:sz w:val="22"/>
                <w:szCs w:val="22"/>
              </w:rPr>
              <w:t xml:space="preserve">a de proiect? </w:t>
            </w:r>
          </w:p>
          <w:p w14:paraId="08471603" w14:textId="118E57A3" w:rsidR="001F52D0" w:rsidRPr="002B4ED8" w:rsidRDefault="00BC3FD9" w:rsidP="002B4ED8">
            <w:pPr>
              <w:pStyle w:val="Header"/>
              <w:tabs>
                <w:tab w:val="clear" w:pos="4320"/>
                <w:tab w:val="center" w:pos="639"/>
              </w:tabs>
              <w:spacing w:before="40" w:after="40"/>
              <w:jc w:val="both"/>
              <w:rPr>
                <w:rFonts w:asciiTheme="minorHAnsi" w:hAnsiTheme="minorHAnsi" w:cstheme="minorHAnsi"/>
                <w:sz w:val="22"/>
                <w:szCs w:val="22"/>
              </w:rPr>
            </w:pPr>
            <w:r w:rsidRPr="00E5394B">
              <w:rPr>
                <w:rFonts w:asciiTheme="minorHAnsi" w:hAnsiTheme="minorHAnsi" w:cstheme="minorHAnsi"/>
                <w:sz w:val="22"/>
                <w:szCs w:val="22"/>
              </w:rPr>
              <w:t xml:space="preserve">Solicitantul </w:t>
            </w:r>
            <w:r w:rsidR="00191487">
              <w:rPr>
                <w:rFonts w:asciiTheme="minorHAnsi" w:hAnsiTheme="minorHAnsi" w:cstheme="minorHAnsi"/>
                <w:sz w:val="22"/>
                <w:szCs w:val="22"/>
              </w:rPr>
              <w:t>îț</w:t>
            </w:r>
            <w:r w:rsidRPr="00E5394B">
              <w:rPr>
                <w:rFonts w:asciiTheme="minorHAnsi" w:hAnsiTheme="minorHAnsi" w:cstheme="minorHAnsi"/>
                <w:sz w:val="22"/>
                <w:szCs w:val="22"/>
              </w:rPr>
              <w:t>i asum</w:t>
            </w:r>
            <w:r w:rsidR="00191487">
              <w:rPr>
                <w:rFonts w:asciiTheme="minorHAnsi" w:hAnsiTheme="minorHAnsi" w:cstheme="minorHAnsi"/>
                <w:sz w:val="22"/>
                <w:szCs w:val="22"/>
              </w:rPr>
              <w:t>ă</w:t>
            </w:r>
            <w:r w:rsidRPr="00E5394B">
              <w:rPr>
                <w:rFonts w:asciiTheme="minorHAnsi" w:hAnsiTheme="minorHAnsi" w:cstheme="minorHAnsi"/>
                <w:sz w:val="22"/>
                <w:szCs w:val="22"/>
              </w:rPr>
              <w:t xml:space="preserve"> respectarea tuturor criteriilor de eligibilitate </w:t>
            </w:r>
            <w:r w:rsidR="00191487">
              <w:rPr>
                <w:rFonts w:asciiTheme="minorHAnsi" w:hAnsiTheme="minorHAnsi" w:cstheme="minorHAnsi"/>
                <w:sz w:val="22"/>
                <w:szCs w:val="22"/>
              </w:rPr>
              <w:t>ș</w:t>
            </w:r>
            <w:r w:rsidRPr="00E5394B">
              <w:rPr>
                <w:rFonts w:asciiTheme="minorHAnsi" w:hAnsiTheme="minorHAnsi" w:cstheme="minorHAnsi"/>
                <w:sz w:val="22"/>
                <w:szCs w:val="22"/>
              </w:rPr>
              <w:t>i angajament prevăzute în Ghidul Solicitantului?</w:t>
            </w:r>
          </w:p>
        </w:tc>
        <w:tc>
          <w:tcPr>
            <w:tcW w:w="964" w:type="dxa"/>
          </w:tcPr>
          <w:p w14:paraId="0AF74F94" w14:textId="77777777" w:rsidR="00BC3FD9" w:rsidRPr="008364EA" w:rsidRDefault="00BC3FD9" w:rsidP="00E5394B">
            <w:pPr>
              <w:pStyle w:val="ListParagraph"/>
              <w:tabs>
                <w:tab w:val="center" w:pos="639"/>
                <w:tab w:val="right" w:pos="8640"/>
              </w:tabs>
              <w:spacing w:before="40" w:after="40"/>
              <w:ind w:left="488"/>
              <w:rPr>
                <w:vanish/>
                <w:sz w:val="22"/>
                <w:szCs w:val="22"/>
                <w:lang w:eastAsia="en-US"/>
              </w:rPr>
            </w:pPr>
          </w:p>
        </w:tc>
        <w:tc>
          <w:tcPr>
            <w:tcW w:w="992" w:type="dxa"/>
          </w:tcPr>
          <w:p w14:paraId="47BFFDC7" w14:textId="77777777" w:rsidR="00BC3FD9" w:rsidRPr="008364EA" w:rsidRDefault="00BC3FD9" w:rsidP="00E5394B">
            <w:pPr>
              <w:pStyle w:val="ListParagraph"/>
              <w:tabs>
                <w:tab w:val="center" w:pos="639"/>
                <w:tab w:val="right" w:pos="8640"/>
              </w:tabs>
              <w:spacing w:before="40" w:after="40"/>
              <w:ind w:left="488"/>
              <w:rPr>
                <w:vanish/>
                <w:sz w:val="22"/>
                <w:szCs w:val="22"/>
                <w:lang w:eastAsia="en-US"/>
              </w:rPr>
            </w:pPr>
          </w:p>
        </w:tc>
        <w:tc>
          <w:tcPr>
            <w:tcW w:w="964" w:type="dxa"/>
          </w:tcPr>
          <w:p w14:paraId="5DC3FCF7" w14:textId="77777777" w:rsidR="00BC3FD9" w:rsidRPr="008364EA" w:rsidRDefault="00BC3FD9" w:rsidP="00E5394B">
            <w:pPr>
              <w:pStyle w:val="ListParagraph"/>
              <w:tabs>
                <w:tab w:val="center" w:pos="639"/>
                <w:tab w:val="right" w:pos="8640"/>
              </w:tabs>
              <w:spacing w:before="40" w:after="40"/>
              <w:ind w:left="488"/>
              <w:rPr>
                <w:vanish/>
                <w:sz w:val="22"/>
                <w:szCs w:val="22"/>
                <w:lang w:eastAsia="en-US"/>
              </w:rPr>
            </w:pPr>
          </w:p>
        </w:tc>
      </w:tr>
      <w:tr w:rsidR="00BA6895" w:rsidRPr="008364EA" w14:paraId="67E6CA62" w14:textId="77777777" w:rsidTr="00565A82">
        <w:trPr>
          <w:trHeight w:val="680"/>
        </w:trPr>
        <w:tc>
          <w:tcPr>
            <w:tcW w:w="11369" w:type="dxa"/>
          </w:tcPr>
          <w:p w14:paraId="64219A70" w14:textId="47D1D62A" w:rsidR="00BA6895" w:rsidRPr="00BA6895" w:rsidRDefault="00BA6895" w:rsidP="00BA6895">
            <w:pPr>
              <w:pStyle w:val="ListParagraph"/>
              <w:numPr>
                <w:ilvl w:val="0"/>
                <w:numId w:val="14"/>
              </w:numPr>
              <w:spacing w:after="0"/>
              <w:ind w:left="321" w:hanging="284"/>
              <w:rPr>
                <w:rFonts w:asciiTheme="minorHAnsi" w:hAnsiTheme="minorHAnsi" w:cstheme="minorHAnsi"/>
                <w:sz w:val="22"/>
                <w:szCs w:val="22"/>
              </w:rPr>
            </w:pPr>
            <w:r w:rsidRPr="00191487">
              <w:rPr>
                <w:rFonts w:asciiTheme="minorHAnsi" w:hAnsiTheme="minorHAnsi" w:cstheme="minorHAnsi"/>
                <w:sz w:val="22"/>
                <w:szCs w:val="22"/>
              </w:rPr>
              <w:t>Anexa 3.</w:t>
            </w:r>
            <w:r w:rsidR="00892E8F">
              <w:rPr>
                <w:rFonts w:asciiTheme="minorHAnsi" w:hAnsiTheme="minorHAnsi" w:cstheme="minorHAnsi"/>
                <w:sz w:val="22"/>
                <w:szCs w:val="22"/>
              </w:rPr>
              <w:t>c</w:t>
            </w:r>
            <w:r w:rsidRPr="00191487">
              <w:rPr>
                <w:rFonts w:asciiTheme="minorHAnsi" w:hAnsiTheme="minorHAnsi" w:cstheme="minorHAnsi"/>
                <w:sz w:val="22"/>
                <w:szCs w:val="22"/>
              </w:rPr>
              <w:t xml:space="preserve"> - Dec</w:t>
            </w:r>
            <w:r w:rsidR="00FA7C0D">
              <w:rPr>
                <w:rFonts w:asciiTheme="minorHAnsi" w:hAnsiTheme="minorHAnsi" w:cstheme="minorHAnsi"/>
                <w:sz w:val="22"/>
                <w:szCs w:val="22"/>
              </w:rPr>
              <w:t>laratie drept proprietate teren/</w:t>
            </w:r>
            <w:r w:rsidRPr="00191487">
              <w:rPr>
                <w:rFonts w:asciiTheme="minorHAnsi" w:hAnsiTheme="minorHAnsi" w:cstheme="minorHAnsi"/>
                <w:sz w:val="22"/>
                <w:szCs w:val="22"/>
              </w:rPr>
              <w:t>infrastructură</w:t>
            </w:r>
            <w:r>
              <w:rPr>
                <w:rFonts w:asciiTheme="minorHAnsi" w:hAnsiTheme="minorHAnsi" w:cstheme="minorHAnsi"/>
                <w:sz w:val="22"/>
                <w:szCs w:val="22"/>
              </w:rPr>
              <w:t xml:space="preserve"> respectă formatul aplicabil prevăzut?</w:t>
            </w:r>
          </w:p>
        </w:tc>
        <w:tc>
          <w:tcPr>
            <w:tcW w:w="964" w:type="dxa"/>
          </w:tcPr>
          <w:p w14:paraId="782EAC47" w14:textId="77777777" w:rsidR="00BA6895" w:rsidRPr="008364EA" w:rsidRDefault="00BA6895" w:rsidP="00E5394B">
            <w:pPr>
              <w:pStyle w:val="Header"/>
              <w:tabs>
                <w:tab w:val="clear" w:pos="4320"/>
                <w:tab w:val="center" w:pos="639"/>
              </w:tabs>
              <w:spacing w:before="40" w:after="40"/>
              <w:ind w:left="720"/>
              <w:jc w:val="both"/>
              <w:rPr>
                <w:rFonts w:ascii="Times New Roman" w:hAnsi="Times New Roman"/>
                <w:sz w:val="22"/>
                <w:szCs w:val="22"/>
              </w:rPr>
            </w:pPr>
          </w:p>
        </w:tc>
        <w:tc>
          <w:tcPr>
            <w:tcW w:w="992" w:type="dxa"/>
          </w:tcPr>
          <w:p w14:paraId="319407B8" w14:textId="77777777" w:rsidR="00BA6895" w:rsidRPr="008364EA" w:rsidRDefault="00BA6895" w:rsidP="00E5394B">
            <w:pPr>
              <w:pStyle w:val="Header"/>
              <w:tabs>
                <w:tab w:val="clear" w:pos="4320"/>
                <w:tab w:val="center" w:pos="639"/>
              </w:tabs>
              <w:spacing w:before="40" w:after="40"/>
              <w:ind w:left="720"/>
              <w:jc w:val="both"/>
              <w:rPr>
                <w:rFonts w:ascii="Times New Roman" w:hAnsi="Times New Roman"/>
                <w:sz w:val="22"/>
                <w:szCs w:val="22"/>
              </w:rPr>
            </w:pPr>
          </w:p>
        </w:tc>
        <w:tc>
          <w:tcPr>
            <w:tcW w:w="964" w:type="dxa"/>
          </w:tcPr>
          <w:p w14:paraId="16F8F54A" w14:textId="77777777" w:rsidR="00BA6895" w:rsidRPr="008364EA" w:rsidRDefault="00BA6895" w:rsidP="00E5394B">
            <w:pPr>
              <w:pStyle w:val="Header"/>
              <w:tabs>
                <w:tab w:val="clear" w:pos="4320"/>
                <w:tab w:val="center" w:pos="639"/>
              </w:tabs>
              <w:spacing w:before="40" w:after="40"/>
              <w:ind w:left="720"/>
              <w:jc w:val="both"/>
              <w:rPr>
                <w:rFonts w:ascii="Times New Roman" w:hAnsi="Times New Roman"/>
                <w:sz w:val="22"/>
                <w:szCs w:val="22"/>
              </w:rPr>
            </w:pPr>
          </w:p>
        </w:tc>
      </w:tr>
      <w:tr w:rsidR="00BC3FD9" w:rsidRPr="008364EA" w14:paraId="6CDD0B7E" w14:textId="42CC73E9" w:rsidTr="00565A82">
        <w:trPr>
          <w:trHeight w:val="680"/>
        </w:trPr>
        <w:tc>
          <w:tcPr>
            <w:tcW w:w="11369" w:type="dxa"/>
          </w:tcPr>
          <w:p w14:paraId="4FB4F9B9" w14:textId="3F3289D8" w:rsidR="00BC3FD9" w:rsidRPr="00E5394B" w:rsidRDefault="002B4ED8" w:rsidP="00753750">
            <w:pPr>
              <w:pStyle w:val="Header"/>
              <w:numPr>
                <w:ilvl w:val="0"/>
                <w:numId w:val="14"/>
              </w:numPr>
              <w:tabs>
                <w:tab w:val="clear" w:pos="4320"/>
              </w:tabs>
              <w:spacing w:before="40" w:after="40"/>
              <w:ind w:left="321" w:hanging="321"/>
              <w:jc w:val="both"/>
              <w:rPr>
                <w:rFonts w:asciiTheme="minorHAnsi" w:hAnsiTheme="minorHAnsi" w:cstheme="minorHAnsi"/>
                <w:sz w:val="22"/>
                <w:szCs w:val="22"/>
              </w:rPr>
            </w:pPr>
            <w:r w:rsidRPr="001F52D0">
              <w:rPr>
                <w:rFonts w:asciiTheme="minorHAnsi" w:hAnsiTheme="minorHAnsi" w:cstheme="minorHAnsi"/>
                <w:sz w:val="22"/>
                <w:szCs w:val="22"/>
              </w:rPr>
              <w:lastRenderedPageBreak/>
              <w:t>Declara</w:t>
            </w:r>
            <w:r w:rsidR="00753750">
              <w:rPr>
                <w:rFonts w:asciiTheme="minorHAnsi" w:hAnsiTheme="minorHAnsi" w:cstheme="minorHAnsi"/>
                <w:sz w:val="22"/>
                <w:szCs w:val="22"/>
              </w:rPr>
              <w:t>ț</w:t>
            </w:r>
            <w:r w:rsidRPr="001F52D0">
              <w:rPr>
                <w:rFonts w:asciiTheme="minorHAnsi" w:hAnsiTheme="minorHAnsi" w:cstheme="minorHAnsi"/>
                <w:sz w:val="22"/>
                <w:szCs w:val="22"/>
              </w:rPr>
              <w:t>ia privind consim</w:t>
            </w:r>
            <w:r w:rsidR="00753750">
              <w:rPr>
                <w:rFonts w:asciiTheme="minorHAnsi" w:hAnsiTheme="minorHAnsi" w:cstheme="minorHAnsi"/>
                <w:sz w:val="22"/>
                <w:szCs w:val="22"/>
              </w:rPr>
              <w:t>ță</w:t>
            </w:r>
            <w:r w:rsidRPr="001F52D0">
              <w:rPr>
                <w:rFonts w:asciiTheme="minorHAnsi" w:hAnsiTheme="minorHAnsi" w:cstheme="minorHAnsi"/>
                <w:sz w:val="22"/>
                <w:szCs w:val="22"/>
              </w:rPr>
              <w:t>m</w:t>
            </w:r>
            <w:r w:rsidR="00753750">
              <w:rPr>
                <w:rFonts w:asciiTheme="minorHAnsi" w:hAnsiTheme="minorHAnsi" w:cstheme="minorHAnsi"/>
                <w:sz w:val="22"/>
                <w:szCs w:val="22"/>
              </w:rPr>
              <w:t>â</w:t>
            </w:r>
            <w:r w:rsidRPr="001F52D0">
              <w:rPr>
                <w:rFonts w:asciiTheme="minorHAnsi" w:hAnsiTheme="minorHAnsi" w:cstheme="minorHAnsi"/>
                <w:sz w:val="22"/>
                <w:szCs w:val="22"/>
              </w:rPr>
              <w:t>ntul pentru prelucrarea datelor cu caracter personal este anexata</w:t>
            </w:r>
            <w:r>
              <w:rPr>
                <w:rFonts w:asciiTheme="minorHAnsi" w:hAnsiTheme="minorHAnsi" w:cstheme="minorHAnsi"/>
                <w:sz w:val="22"/>
                <w:szCs w:val="22"/>
              </w:rPr>
              <w:t xml:space="preserve"> (Anexa 4)</w:t>
            </w:r>
            <w:r w:rsidRPr="001F52D0">
              <w:rPr>
                <w:rFonts w:asciiTheme="minorHAnsi" w:hAnsiTheme="minorHAnsi" w:cstheme="minorHAnsi"/>
                <w:sz w:val="22"/>
                <w:szCs w:val="22"/>
              </w:rPr>
              <w:t>?</w:t>
            </w:r>
          </w:p>
        </w:tc>
        <w:tc>
          <w:tcPr>
            <w:tcW w:w="964" w:type="dxa"/>
          </w:tcPr>
          <w:p w14:paraId="4809704A"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92" w:type="dxa"/>
          </w:tcPr>
          <w:p w14:paraId="27DFF129"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64" w:type="dxa"/>
          </w:tcPr>
          <w:p w14:paraId="388785DD"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r>
      <w:tr w:rsidR="00BC3FD9" w:rsidRPr="008364EA" w14:paraId="6C3B3C53" w14:textId="42274F6B" w:rsidTr="00565A82">
        <w:trPr>
          <w:trHeight w:val="680"/>
        </w:trPr>
        <w:tc>
          <w:tcPr>
            <w:tcW w:w="11369" w:type="dxa"/>
          </w:tcPr>
          <w:p w14:paraId="721A0B95" w14:textId="0D0A56C2" w:rsidR="00BC3FD9" w:rsidRPr="00E5394B" w:rsidRDefault="00BC3FD9" w:rsidP="00BA6895">
            <w:pPr>
              <w:pStyle w:val="Header"/>
              <w:numPr>
                <w:ilvl w:val="0"/>
                <w:numId w:val="14"/>
              </w:numPr>
              <w:tabs>
                <w:tab w:val="clear" w:pos="4320"/>
                <w:tab w:val="center" w:pos="321"/>
              </w:tabs>
              <w:spacing w:before="40" w:after="40"/>
              <w:ind w:left="321" w:hanging="321"/>
              <w:jc w:val="both"/>
              <w:rPr>
                <w:rFonts w:asciiTheme="minorHAnsi" w:hAnsiTheme="minorHAnsi" w:cstheme="minorHAnsi"/>
                <w:sz w:val="22"/>
                <w:szCs w:val="22"/>
              </w:rPr>
            </w:pPr>
            <w:r w:rsidRPr="00E5394B">
              <w:rPr>
                <w:rFonts w:asciiTheme="minorHAnsi" w:hAnsiTheme="minorHAnsi" w:cstheme="minorHAnsi"/>
                <w:sz w:val="22"/>
                <w:szCs w:val="22"/>
              </w:rPr>
              <w:t xml:space="preserve">Actul de identificare a reprezentantului legal al solicitantului/liderului de parteneriat/partenerilor este anexat </w:t>
            </w:r>
            <w:r w:rsidR="00BA6895">
              <w:rPr>
                <w:rFonts w:asciiTheme="minorHAnsi" w:hAnsiTheme="minorHAnsi" w:cstheme="minorHAnsi"/>
                <w:sz w:val="22"/>
                <w:szCs w:val="22"/>
              </w:rPr>
              <w:t>ș</w:t>
            </w:r>
            <w:r w:rsidRPr="00E5394B">
              <w:rPr>
                <w:rFonts w:asciiTheme="minorHAnsi" w:hAnsiTheme="minorHAnsi" w:cstheme="minorHAnsi"/>
                <w:sz w:val="22"/>
                <w:szCs w:val="22"/>
              </w:rPr>
              <w:t xml:space="preserve">i este </w:t>
            </w:r>
            <w:r w:rsidR="00BA6895">
              <w:rPr>
                <w:rFonts w:asciiTheme="minorHAnsi" w:hAnsiTheme="minorHAnsi" w:cstheme="minorHAnsi"/>
                <w:sz w:val="22"/>
                <w:szCs w:val="22"/>
              </w:rPr>
              <w:t>î</w:t>
            </w:r>
            <w:r w:rsidRPr="00E5394B">
              <w:rPr>
                <w:rFonts w:asciiTheme="minorHAnsi" w:hAnsiTheme="minorHAnsi" w:cstheme="minorHAnsi"/>
                <w:sz w:val="22"/>
                <w:szCs w:val="22"/>
              </w:rPr>
              <w:t>n termenul de valabilitate înscris pe acesta?</w:t>
            </w:r>
          </w:p>
        </w:tc>
        <w:tc>
          <w:tcPr>
            <w:tcW w:w="964" w:type="dxa"/>
          </w:tcPr>
          <w:p w14:paraId="164919C1"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92" w:type="dxa"/>
          </w:tcPr>
          <w:p w14:paraId="32AA5DD2"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64" w:type="dxa"/>
          </w:tcPr>
          <w:p w14:paraId="791E976E"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r>
      <w:tr w:rsidR="00BC3FD9" w:rsidRPr="008364EA" w14:paraId="049060AD" w14:textId="25A455D1" w:rsidTr="00565A82">
        <w:trPr>
          <w:trHeight w:val="680"/>
        </w:trPr>
        <w:tc>
          <w:tcPr>
            <w:tcW w:w="11369" w:type="dxa"/>
          </w:tcPr>
          <w:p w14:paraId="7B8A529E" w14:textId="273A23C3" w:rsidR="00BC3FD9" w:rsidRPr="00E5394B" w:rsidRDefault="00BC3FD9" w:rsidP="00BA6895">
            <w:pPr>
              <w:pStyle w:val="Header"/>
              <w:numPr>
                <w:ilvl w:val="0"/>
                <w:numId w:val="14"/>
              </w:numPr>
              <w:tabs>
                <w:tab w:val="clear" w:pos="4320"/>
                <w:tab w:val="center" w:pos="639"/>
              </w:tabs>
              <w:spacing w:before="40" w:after="40"/>
              <w:ind w:left="360"/>
              <w:jc w:val="both"/>
              <w:rPr>
                <w:rFonts w:asciiTheme="minorHAnsi" w:hAnsiTheme="minorHAnsi" w:cstheme="minorHAnsi"/>
                <w:sz w:val="22"/>
                <w:szCs w:val="22"/>
              </w:rPr>
            </w:pPr>
            <w:r w:rsidRPr="00E5394B">
              <w:rPr>
                <w:rFonts w:asciiTheme="minorHAnsi" w:hAnsiTheme="minorHAnsi" w:cstheme="minorHAnsi"/>
                <w:sz w:val="22"/>
                <w:szCs w:val="22"/>
              </w:rPr>
              <w:t>[</w:t>
            </w:r>
            <w:r w:rsidRPr="00E5394B">
              <w:rPr>
                <w:rFonts w:asciiTheme="minorHAnsi" w:hAnsiTheme="minorHAnsi" w:cstheme="minorHAnsi"/>
                <w:b/>
                <w:i/>
                <w:color w:val="0070C0"/>
                <w:sz w:val="22"/>
                <w:szCs w:val="22"/>
              </w:rPr>
              <w:t>unde este cazul</w:t>
            </w:r>
            <w:r w:rsidRPr="00E5394B">
              <w:rPr>
                <w:rFonts w:asciiTheme="minorHAnsi" w:hAnsiTheme="minorHAnsi" w:cstheme="minorHAnsi"/>
                <w:sz w:val="22"/>
                <w:szCs w:val="22"/>
              </w:rPr>
              <w:t xml:space="preserve">] </w:t>
            </w:r>
            <w:r w:rsidR="00753750">
              <w:rPr>
                <w:rFonts w:asciiTheme="minorHAnsi" w:hAnsiTheme="minorHAnsi" w:cstheme="minorHAnsi"/>
                <w:sz w:val="22"/>
                <w:szCs w:val="22"/>
              </w:rPr>
              <w:t>Î</w:t>
            </w:r>
            <w:r w:rsidRPr="00E5394B">
              <w:rPr>
                <w:rFonts w:asciiTheme="minorHAnsi" w:hAnsiTheme="minorHAnsi" w:cstheme="minorHAnsi"/>
                <w:sz w:val="22"/>
                <w:szCs w:val="22"/>
              </w:rPr>
              <w:t>n cazul entit</w:t>
            </w:r>
            <w:r w:rsidR="00E709C2">
              <w:rPr>
                <w:rFonts w:asciiTheme="minorHAnsi" w:hAnsiTheme="minorHAnsi" w:cstheme="minorHAnsi"/>
                <w:sz w:val="22"/>
                <w:szCs w:val="22"/>
              </w:rPr>
              <w:t>ăț</w:t>
            </w:r>
            <w:r w:rsidRPr="00E5394B">
              <w:rPr>
                <w:rFonts w:asciiTheme="minorHAnsi" w:hAnsiTheme="minorHAnsi" w:cstheme="minorHAnsi"/>
                <w:sz w:val="22"/>
                <w:szCs w:val="22"/>
              </w:rPr>
              <w:t xml:space="preserve">ilor care nu sunt inregistrate la Registrul Comertului, documentele statutare ale solicitantului, după caz: act constitutiv, contract de societate, statut, actualizate sunt anexate? </w:t>
            </w:r>
          </w:p>
        </w:tc>
        <w:tc>
          <w:tcPr>
            <w:tcW w:w="964" w:type="dxa"/>
          </w:tcPr>
          <w:p w14:paraId="46ACDFE5"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92" w:type="dxa"/>
          </w:tcPr>
          <w:p w14:paraId="7B9642C4"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64" w:type="dxa"/>
          </w:tcPr>
          <w:p w14:paraId="2C7CFA55"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r>
      <w:tr w:rsidR="00BC3FD9" w:rsidRPr="008364EA" w14:paraId="02FDF5E3" w14:textId="519C6CB0" w:rsidTr="00565A82">
        <w:trPr>
          <w:trHeight w:val="680"/>
        </w:trPr>
        <w:tc>
          <w:tcPr>
            <w:tcW w:w="11369" w:type="dxa"/>
          </w:tcPr>
          <w:p w14:paraId="4C84BA1D" w14:textId="4D031AE9" w:rsidR="00BC3FD9" w:rsidRPr="00E5394B" w:rsidRDefault="00BC3FD9" w:rsidP="00BA6895">
            <w:pPr>
              <w:pStyle w:val="Header"/>
              <w:numPr>
                <w:ilvl w:val="0"/>
                <w:numId w:val="14"/>
              </w:numPr>
              <w:tabs>
                <w:tab w:val="clear" w:pos="4320"/>
                <w:tab w:val="center" w:pos="639"/>
              </w:tabs>
              <w:spacing w:before="40" w:after="40"/>
              <w:ind w:left="360"/>
              <w:jc w:val="both"/>
              <w:rPr>
                <w:rFonts w:asciiTheme="minorHAnsi" w:hAnsiTheme="minorHAnsi" w:cstheme="minorHAnsi"/>
                <w:sz w:val="22"/>
                <w:szCs w:val="22"/>
              </w:rPr>
            </w:pPr>
            <w:r w:rsidRPr="00E5394B">
              <w:rPr>
                <w:rFonts w:asciiTheme="minorHAnsi" w:hAnsiTheme="minorHAnsi" w:cstheme="minorHAnsi"/>
                <w:sz w:val="22"/>
                <w:szCs w:val="22"/>
              </w:rPr>
              <w:t>Nota de fundamentare a bugetului privind rezonabilitatea costurilor este anexata</w:t>
            </w:r>
            <w:r w:rsidR="00E709C2">
              <w:rPr>
                <w:rFonts w:asciiTheme="minorHAnsi" w:hAnsiTheme="minorHAnsi" w:cstheme="minorHAnsi"/>
                <w:sz w:val="22"/>
                <w:szCs w:val="22"/>
              </w:rPr>
              <w:t xml:space="preserve"> (Anexa 2)</w:t>
            </w:r>
            <w:r w:rsidRPr="00E5394B">
              <w:rPr>
                <w:rFonts w:asciiTheme="minorHAnsi" w:hAnsiTheme="minorHAnsi" w:cstheme="minorHAnsi"/>
                <w:sz w:val="22"/>
                <w:szCs w:val="22"/>
              </w:rPr>
              <w:t xml:space="preserve">? </w:t>
            </w:r>
          </w:p>
          <w:p w14:paraId="33E8BF41" w14:textId="76C392FB" w:rsidR="00BC3FD9" w:rsidRPr="00E5394B" w:rsidRDefault="00BC3FD9" w:rsidP="00E5394B">
            <w:pPr>
              <w:pStyle w:val="Header"/>
              <w:tabs>
                <w:tab w:val="clear" w:pos="4320"/>
              </w:tabs>
              <w:spacing w:before="40" w:after="40"/>
              <w:ind w:left="360"/>
              <w:jc w:val="both"/>
              <w:rPr>
                <w:rFonts w:asciiTheme="minorHAnsi" w:hAnsiTheme="minorHAnsi" w:cstheme="minorHAnsi"/>
                <w:sz w:val="22"/>
                <w:szCs w:val="22"/>
              </w:rPr>
            </w:pPr>
            <w:r w:rsidRPr="00E5394B">
              <w:rPr>
                <w:rFonts w:asciiTheme="minorHAnsi" w:hAnsiTheme="minorHAnsi" w:cstheme="minorHAnsi"/>
                <w:sz w:val="22"/>
                <w:szCs w:val="22"/>
              </w:rPr>
              <w:t>Preturile folosite la stabilirea bugetului estimat solicitat din POAT pentru elaborarea documentatiilor tehnico-economice sau alte documentatii sunt justificate conform Instructiunilor de completare din cadrul Notei de fundamentare privind rezonabilitatea costurilor?</w:t>
            </w:r>
          </w:p>
        </w:tc>
        <w:tc>
          <w:tcPr>
            <w:tcW w:w="964" w:type="dxa"/>
          </w:tcPr>
          <w:p w14:paraId="7C078E08"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92" w:type="dxa"/>
          </w:tcPr>
          <w:p w14:paraId="7903FFE3"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64" w:type="dxa"/>
          </w:tcPr>
          <w:p w14:paraId="790285A8"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r>
      <w:tr w:rsidR="00BC3FD9" w:rsidRPr="008364EA" w14:paraId="653ABA80" w14:textId="70CE898C" w:rsidTr="00565A82">
        <w:trPr>
          <w:trHeight w:val="680"/>
        </w:trPr>
        <w:tc>
          <w:tcPr>
            <w:tcW w:w="11369" w:type="dxa"/>
          </w:tcPr>
          <w:p w14:paraId="0AEA9AA1" w14:textId="3F00707A" w:rsidR="00BC3FD9" w:rsidRPr="00E5394B" w:rsidRDefault="00BC3FD9" w:rsidP="00BA6895">
            <w:pPr>
              <w:pStyle w:val="Header"/>
              <w:numPr>
                <w:ilvl w:val="0"/>
                <w:numId w:val="14"/>
              </w:numPr>
              <w:tabs>
                <w:tab w:val="clear" w:pos="4320"/>
                <w:tab w:val="center" w:pos="639"/>
              </w:tabs>
              <w:spacing w:before="40" w:after="40"/>
              <w:ind w:left="360"/>
              <w:jc w:val="both"/>
              <w:rPr>
                <w:rFonts w:asciiTheme="minorHAnsi" w:hAnsiTheme="minorHAnsi" w:cstheme="minorHAnsi"/>
                <w:sz w:val="22"/>
                <w:szCs w:val="22"/>
              </w:rPr>
            </w:pPr>
            <w:r w:rsidRPr="00E5394B">
              <w:rPr>
                <w:rFonts w:asciiTheme="minorHAnsi" w:hAnsiTheme="minorHAnsi" w:cstheme="minorHAnsi"/>
                <w:b/>
                <w:i/>
                <w:color w:val="0070C0"/>
                <w:sz w:val="22"/>
                <w:szCs w:val="22"/>
              </w:rPr>
              <w:t>[unde este cazul]</w:t>
            </w:r>
            <w:r w:rsidRPr="00E5394B">
              <w:rPr>
                <w:rFonts w:asciiTheme="minorHAnsi" w:hAnsiTheme="minorHAnsi" w:cstheme="minorHAnsi"/>
                <w:sz w:val="22"/>
                <w:szCs w:val="22"/>
              </w:rPr>
              <w:t xml:space="preserve"> Acordul privind implementarea în parteneriat a proiectului este anexat si respecta modelul orientativ anexat la Ghidul Solicitantului?</w:t>
            </w:r>
          </w:p>
        </w:tc>
        <w:tc>
          <w:tcPr>
            <w:tcW w:w="964" w:type="dxa"/>
          </w:tcPr>
          <w:p w14:paraId="7017A55E"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b/>
                <w:i/>
                <w:color w:val="0070C0"/>
                <w:sz w:val="22"/>
                <w:szCs w:val="22"/>
              </w:rPr>
            </w:pPr>
          </w:p>
        </w:tc>
        <w:tc>
          <w:tcPr>
            <w:tcW w:w="992" w:type="dxa"/>
          </w:tcPr>
          <w:p w14:paraId="2E027F40"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b/>
                <w:i/>
                <w:color w:val="0070C0"/>
                <w:sz w:val="22"/>
                <w:szCs w:val="22"/>
              </w:rPr>
            </w:pPr>
          </w:p>
        </w:tc>
        <w:tc>
          <w:tcPr>
            <w:tcW w:w="964" w:type="dxa"/>
          </w:tcPr>
          <w:p w14:paraId="3E7FA217"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b/>
                <w:i/>
                <w:color w:val="0070C0"/>
                <w:sz w:val="22"/>
                <w:szCs w:val="22"/>
              </w:rPr>
            </w:pPr>
          </w:p>
        </w:tc>
      </w:tr>
      <w:tr w:rsidR="00BC3FD9" w:rsidRPr="008364EA" w14:paraId="3DEAA1FD" w14:textId="30F194B3" w:rsidTr="00565A82">
        <w:trPr>
          <w:trHeight w:val="680"/>
        </w:trPr>
        <w:tc>
          <w:tcPr>
            <w:tcW w:w="11369" w:type="dxa"/>
          </w:tcPr>
          <w:p w14:paraId="573596E5" w14:textId="0B7C0066" w:rsidR="00BC3FD9" w:rsidRPr="00E5394B" w:rsidRDefault="00680217" w:rsidP="00BA6895">
            <w:pPr>
              <w:pStyle w:val="Header"/>
              <w:numPr>
                <w:ilvl w:val="0"/>
                <w:numId w:val="14"/>
              </w:numPr>
              <w:tabs>
                <w:tab w:val="clear" w:pos="4320"/>
                <w:tab w:val="center" w:pos="639"/>
              </w:tabs>
              <w:spacing w:before="40" w:after="40"/>
              <w:ind w:left="360"/>
              <w:jc w:val="both"/>
              <w:rPr>
                <w:rFonts w:asciiTheme="minorHAnsi" w:hAnsiTheme="minorHAnsi" w:cstheme="minorHAnsi"/>
                <w:sz w:val="22"/>
                <w:szCs w:val="22"/>
              </w:rPr>
            </w:pPr>
            <w:r w:rsidRPr="00680217">
              <w:rPr>
                <w:rFonts w:asciiTheme="minorHAnsi" w:hAnsiTheme="minorHAnsi" w:cstheme="minorHAnsi"/>
                <w:b/>
                <w:i/>
                <w:color w:val="0070C0"/>
                <w:sz w:val="22"/>
                <w:szCs w:val="22"/>
              </w:rPr>
              <w:t>[</w:t>
            </w:r>
            <w:r w:rsidRPr="00665D55">
              <w:rPr>
                <w:rFonts w:asciiTheme="minorHAnsi" w:hAnsiTheme="minorHAnsi" w:cstheme="minorHAnsi"/>
                <w:b/>
                <w:i/>
                <w:color w:val="0070C0"/>
                <w:sz w:val="22"/>
                <w:szCs w:val="22"/>
              </w:rPr>
              <w:t>unde este cazul]</w:t>
            </w:r>
            <w:r w:rsidRPr="00665D55">
              <w:rPr>
                <w:rFonts w:asciiTheme="minorHAnsi" w:hAnsiTheme="minorHAnsi" w:cstheme="minorHAnsi"/>
                <w:sz w:val="22"/>
                <w:szCs w:val="22"/>
              </w:rPr>
              <w:t xml:space="preserve"> In cazul entitatilor care sunt inregistrate la Registrul Comertului</w:t>
            </w:r>
            <w:bookmarkStart w:id="1" w:name="_GoBack"/>
            <w:r w:rsidRPr="00B3401C">
              <w:rPr>
                <w:rFonts w:asciiTheme="minorHAnsi" w:hAnsiTheme="minorHAnsi" w:cstheme="minorHAnsi"/>
                <w:color w:val="000000" w:themeColor="text1"/>
                <w:sz w:val="22"/>
                <w:szCs w:val="22"/>
              </w:rPr>
              <w:t xml:space="preserve">, </w:t>
            </w:r>
            <w:r w:rsidR="002F7025" w:rsidRPr="00B3401C">
              <w:rPr>
                <w:rFonts w:asciiTheme="minorHAnsi" w:hAnsiTheme="minorHAnsi" w:cstheme="minorHAnsi"/>
                <w:color w:val="000000" w:themeColor="text1"/>
                <w:sz w:val="22"/>
                <w:szCs w:val="22"/>
              </w:rPr>
              <w:t xml:space="preserve">Declarația pe propria răspundere </w:t>
            </w:r>
            <w:bookmarkEnd w:id="1"/>
            <w:r w:rsidR="002F7025">
              <w:rPr>
                <w:rFonts w:asciiTheme="minorHAnsi" w:hAnsiTheme="minorHAnsi" w:cstheme="minorHAnsi"/>
                <w:sz w:val="22"/>
                <w:szCs w:val="22"/>
              </w:rPr>
              <w:t>sau</w:t>
            </w:r>
            <w:r w:rsidR="002F7025" w:rsidRPr="002F7025">
              <w:rPr>
                <w:rFonts w:asciiTheme="minorHAnsi" w:hAnsiTheme="minorHAnsi" w:cstheme="minorHAnsi"/>
                <w:sz w:val="22"/>
                <w:szCs w:val="22"/>
              </w:rPr>
              <w:t xml:space="preserve"> </w:t>
            </w:r>
            <w:r w:rsidRPr="00665D55">
              <w:rPr>
                <w:rFonts w:asciiTheme="minorHAnsi" w:hAnsiTheme="minorHAnsi" w:cstheme="minorHAnsi"/>
                <w:sz w:val="22"/>
                <w:szCs w:val="22"/>
              </w:rPr>
              <w:t>Certificatul constatator eliberat de Oficiul Național al Registrului Comerțului care să ateste că beneficiarul de ajutor de minimis nu se află într-una din situațiile prevăzute de Recomandarea Comisiei Europene (2020) 4885 final din 14 iulie 2020 privind condiționarea acordării de sprijin financiar public pentru întreprinderi de lipsa unei legături cu jurisdicțiile neeco</w:t>
            </w:r>
            <w:r w:rsidR="00377764">
              <w:rPr>
                <w:rFonts w:asciiTheme="minorHAnsi" w:hAnsiTheme="minorHAnsi" w:cstheme="minorHAnsi"/>
                <w:sz w:val="22"/>
                <w:szCs w:val="22"/>
              </w:rPr>
              <w:t>o</w:t>
            </w:r>
            <w:r w:rsidRPr="00665D55">
              <w:rPr>
                <w:rFonts w:asciiTheme="minorHAnsi" w:hAnsiTheme="minorHAnsi" w:cstheme="minorHAnsi"/>
                <w:sz w:val="22"/>
                <w:szCs w:val="22"/>
              </w:rPr>
              <w:t>perante în scopuri fiscale este anexat?</w:t>
            </w:r>
          </w:p>
        </w:tc>
        <w:tc>
          <w:tcPr>
            <w:tcW w:w="964" w:type="dxa"/>
          </w:tcPr>
          <w:p w14:paraId="617ADFA8"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92" w:type="dxa"/>
          </w:tcPr>
          <w:p w14:paraId="5287CB17"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c>
          <w:tcPr>
            <w:tcW w:w="964" w:type="dxa"/>
          </w:tcPr>
          <w:p w14:paraId="3EE2585D"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rPr>
            </w:pPr>
          </w:p>
        </w:tc>
      </w:tr>
      <w:tr w:rsidR="00BC3FD9" w:rsidRPr="008364EA" w14:paraId="057760A5" w14:textId="0C64D09D" w:rsidTr="00565A82">
        <w:trPr>
          <w:trHeight w:val="680"/>
        </w:trPr>
        <w:tc>
          <w:tcPr>
            <w:tcW w:w="11369" w:type="dxa"/>
          </w:tcPr>
          <w:p w14:paraId="63529028" w14:textId="6ADB9749" w:rsidR="00BC3FD9" w:rsidRPr="00E5394B" w:rsidRDefault="00BC3FD9" w:rsidP="00BA6895">
            <w:pPr>
              <w:pStyle w:val="ListParagraph"/>
              <w:numPr>
                <w:ilvl w:val="0"/>
                <w:numId w:val="14"/>
              </w:numPr>
              <w:spacing w:after="160"/>
              <w:ind w:left="360"/>
              <w:contextualSpacing/>
              <w:rPr>
                <w:rFonts w:asciiTheme="minorHAnsi" w:eastAsia="MS Mincho" w:hAnsiTheme="minorHAnsi" w:cstheme="minorHAnsi"/>
                <w:bCs/>
                <w:sz w:val="22"/>
                <w:szCs w:val="22"/>
              </w:rPr>
            </w:pPr>
            <w:r w:rsidRPr="00E5394B">
              <w:rPr>
                <w:rFonts w:asciiTheme="minorHAnsi" w:eastAsia="MS Mincho" w:hAnsiTheme="minorHAnsi" w:cstheme="minorHAnsi"/>
                <w:bCs/>
                <w:sz w:val="22"/>
                <w:szCs w:val="22"/>
              </w:rPr>
              <w:t xml:space="preserve">Solicitantul se încadrează într-una din următoarele categorii de solicitanti eligibili: </w:t>
            </w:r>
          </w:p>
          <w:p w14:paraId="71713900" w14:textId="7BDD82BD" w:rsidR="00BC3FD9" w:rsidRPr="00E5394B" w:rsidRDefault="00BC3FD9" w:rsidP="00E5394B">
            <w:pPr>
              <w:pStyle w:val="ListParagraph"/>
              <w:numPr>
                <w:ilvl w:val="0"/>
                <w:numId w:val="6"/>
              </w:numPr>
              <w:spacing w:after="160"/>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t>unitățile administrativ teritoriale locale/județene în parteneriat cu universități, institute de cercetare, ONG-uri, alte entități publice sau private de cercetare-dezvoltare-inovare, microîntreprinderi/întreprinderi mici, mijlocii și mari;</w:t>
            </w:r>
          </w:p>
          <w:p w14:paraId="1FA4B97A" w14:textId="3C4DEDAE" w:rsidR="00BC3FD9" w:rsidRPr="00E5394B"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t xml:space="preserve">parteneriate între universități, institute de cercetare, ONG-uri, alte entități publice sau private de cercetare-dezvoltare-inovare, microîntreprinderile și/sau întreprinderile mici, mijlocii și mari; </w:t>
            </w:r>
          </w:p>
          <w:p w14:paraId="0D6C3632" w14:textId="70E290EA" w:rsidR="00BC3FD9" w:rsidRPr="00E5394B"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t xml:space="preserve">universități; </w:t>
            </w:r>
          </w:p>
          <w:p w14:paraId="0B67CA79" w14:textId="77777777" w:rsidR="00BC3FD9" w:rsidRPr="00E5394B"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t xml:space="preserve">institute de cercetare; </w:t>
            </w:r>
          </w:p>
          <w:p w14:paraId="27CF412D" w14:textId="70789213" w:rsidR="00BC3FD9" w:rsidRPr="00E5394B"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t>organizații neguvernamentale (ONG-uri);</w:t>
            </w:r>
          </w:p>
          <w:p w14:paraId="55041E2F" w14:textId="077DD704" w:rsidR="00BC3FD9" w:rsidRPr="00E5394B"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lastRenderedPageBreak/>
              <w:t>entități publice sau private de cercetare-dezvoltare-inovare;</w:t>
            </w:r>
          </w:p>
          <w:p w14:paraId="1A06CBD1" w14:textId="77777777" w:rsidR="00BC3FD9" w:rsidRPr="00E5394B"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t>microîntreprinderi;</w:t>
            </w:r>
          </w:p>
          <w:p w14:paraId="43789EF8" w14:textId="2B3CFFBE" w:rsidR="00BC3FD9" w:rsidRPr="00E5394B"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E5394B">
              <w:rPr>
                <w:rFonts w:asciiTheme="minorHAnsi" w:eastAsia="MS Mincho" w:hAnsiTheme="minorHAnsi" w:cstheme="minorHAnsi"/>
                <w:bCs/>
                <w:sz w:val="22"/>
                <w:szCs w:val="22"/>
                <w:lang w:eastAsia="en-US"/>
              </w:rPr>
              <w:t>întreprinderi mici, mijlocii și mari.</w:t>
            </w:r>
          </w:p>
        </w:tc>
        <w:tc>
          <w:tcPr>
            <w:tcW w:w="964" w:type="dxa"/>
          </w:tcPr>
          <w:p w14:paraId="434E2483" w14:textId="77777777" w:rsidR="00BC3FD9" w:rsidRPr="008364EA" w:rsidRDefault="00BC3FD9" w:rsidP="00E5394B">
            <w:pPr>
              <w:pStyle w:val="ListParagraph"/>
              <w:spacing w:after="160"/>
              <w:contextualSpacing/>
              <w:rPr>
                <w:rFonts w:eastAsia="MS Mincho"/>
                <w:bCs/>
                <w:sz w:val="22"/>
                <w:szCs w:val="22"/>
              </w:rPr>
            </w:pPr>
          </w:p>
        </w:tc>
        <w:tc>
          <w:tcPr>
            <w:tcW w:w="992" w:type="dxa"/>
          </w:tcPr>
          <w:p w14:paraId="5F40BDC3" w14:textId="77777777" w:rsidR="00BC3FD9" w:rsidRPr="008364EA" w:rsidRDefault="00BC3FD9" w:rsidP="00E5394B">
            <w:pPr>
              <w:pStyle w:val="ListParagraph"/>
              <w:spacing w:after="160"/>
              <w:contextualSpacing/>
              <w:rPr>
                <w:rFonts w:eastAsia="MS Mincho"/>
                <w:bCs/>
                <w:sz w:val="22"/>
                <w:szCs w:val="22"/>
              </w:rPr>
            </w:pPr>
          </w:p>
        </w:tc>
        <w:tc>
          <w:tcPr>
            <w:tcW w:w="964" w:type="dxa"/>
          </w:tcPr>
          <w:p w14:paraId="12A3CEEF" w14:textId="77777777" w:rsidR="00BC3FD9" w:rsidRPr="008364EA" w:rsidRDefault="00BC3FD9" w:rsidP="00E5394B">
            <w:pPr>
              <w:pStyle w:val="ListParagraph"/>
              <w:spacing w:after="160"/>
              <w:contextualSpacing/>
              <w:rPr>
                <w:rFonts w:eastAsia="MS Mincho"/>
                <w:bCs/>
                <w:sz w:val="22"/>
                <w:szCs w:val="22"/>
              </w:rPr>
            </w:pPr>
          </w:p>
        </w:tc>
      </w:tr>
      <w:tr w:rsidR="00BC3FD9" w:rsidRPr="008364EA" w14:paraId="24D4DCDB" w14:textId="31466DA2" w:rsidTr="00565A82">
        <w:trPr>
          <w:trHeight w:val="680"/>
        </w:trPr>
        <w:tc>
          <w:tcPr>
            <w:tcW w:w="11369" w:type="dxa"/>
          </w:tcPr>
          <w:p w14:paraId="4A150E5D" w14:textId="29EA5946" w:rsidR="00BC3FD9" w:rsidRPr="00E5394B" w:rsidRDefault="00BC3FD9" w:rsidP="00BA6895">
            <w:pPr>
              <w:pStyle w:val="ListParagraph"/>
              <w:numPr>
                <w:ilvl w:val="0"/>
                <w:numId w:val="14"/>
              </w:numPr>
              <w:spacing w:after="200" w:line="276" w:lineRule="auto"/>
              <w:ind w:left="360"/>
              <w:contextualSpacing/>
              <w:rPr>
                <w:rFonts w:asciiTheme="minorHAnsi" w:hAnsiTheme="minorHAnsi" w:cstheme="minorHAnsi"/>
                <w:sz w:val="22"/>
                <w:szCs w:val="22"/>
              </w:rPr>
            </w:pPr>
            <w:r w:rsidRPr="00E5394B">
              <w:rPr>
                <w:rFonts w:asciiTheme="minorHAnsi" w:hAnsiTheme="minorHAnsi" w:cstheme="minorHAnsi"/>
                <w:sz w:val="22"/>
                <w:szCs w:val="22"/>
              </w:rPr>
              <w:t xml:space="preserve">În cazul parteneriatului, membrii individuali ai parteneriatului respectă forma de constituire prevăzută în cadrul Ghidului Solicitantului? </w:t>
            </w:r>
          </w:p>
        </w:tc>
        <w:tc>
          <w:tcPr>
            <w:tcW w:w="964" w:type="dxa"/>
          </w:tcPr>
          <w:p w14:paraId="2E1FD4DE" w14:textId="77777777" w:rsidR="00BC3FD9" w:rsidRPr="008364EA" w:rsidRDefault="00BC3FD9" w:rsidP="00E5394B">
            <w:pPr>
              <w:pStyle w:val="ListParagraph"/>
              <w:spacing w:after="200" w:line="276" w:lineRule="auto"/>
              <w:contextualSpacing/>
              <w:rPr>
                <w:sz w:val="22"/>
                <w:szCs w:val="22"/>
              </w:rPr>
            </w:pPr>
          </w:p>
        </w:tc>
        <w:tc>
          <w:tcPr>
            <w:tcW w:w="992" w:type="dxa"/>
          </w:tcPr>
          <w:p w14:paraId="551EDE57" w14:textId="77777777" w:rsidR="00BC3FD9" w:rsidRPr="008364EA" w:rsidRDefault="00BC3FD9" w:rsidP="00E5394B">
            <w:pPr>
              <w:pStyle w:val="ListParagraph"/>
              <w:spacing w:after="200" w:line="276" w:lineRule="auto"/>
              <w:contextualSpacing/>
              <w:rPr>
                <w:sz w:val="22"/>
                <w:szCs w:val="22"/>
              </w:rPr>
            </w:pPr>
          </w:p>
        </w:tc>
        <w:tc>
          <w:tcPr>
            <w:tcW w:w="964" w:type="dxa"/>
          </w:tcPr>
          <w:p w14:paraId="75E8AC47" w14:textId="77777777" w:rsidR="00BC3FD9" w:rsidRPr="008364EA" w:rsidRDefault="00BC3FD9" w:rsidP="00E5394B">
            <w:pPr>
              <w:pStyle w:val="ListParagraph"/>
              <w:spacing w:after="200" w:line="276" w:lineRule="auto"/>
              <w:contextualSpacing/>
              <w:rPr>
                <w:sz w:val="22"/>
                <w:szCs w:val="22"/>
              </w:rPr>
            </w:pPr>
          </w:p>
        </w:tc>
      </w:tr>
      <w:tr w:rsidR="00BC3FD9" w:rsidRPr="008364EA" w14:paraId="1401E216" w14:textId="7A26041E" w:rsidTr="00565A82">
        <w:trPr>
          <w:trHeight w:val="680"/>
        </w:trPr>
        <w:tc>
          <w:tcPr>
            <w:tcW w:w="11369" w:type="dxa"/>
          </w:tcPr>
          <w:p w14:paraId="56406D22" w14:textId="77777777" w:rsidR="00BC3FD9" w:rsidRPr="00E5394B" w:rsidRDefault="00BC3FD9" w:rsidP="00BA6895">
            <w:pPr>
              <w:pStyle w:val="ListParagraph"/>
              <w:numPr>
                <w:ilvl w:val="0"/>
                <w:numId w:val="14"/>
              </w:numPr>
              <w:spacing w:after="200" w:line="276" w:lineRule="auto"/>
              <w:ind w:left="360"/>
              <w:contextualSpacing/>
              <w:rPr>
                <w:rFonts w:asciiTheme="minorHAnsi" w:hAnsiTheme="minorHAnsi" w:cstheme="minorHAnsi"/>
                <w:sz w:val="22"/>
                <w:szCs w:val="22"/>
              </w:rPr>
            </w:pPr>
            <w:r w:rsidRPr="00E5394B">
              <w:rPr>
                <w:rFonts w:asciiTheme="minorHAnsi" w:eastAsia="MS Mincho" w:hAnsiTheme="minorHAnsi" w:cstheme="minorHAnsi"/>
                <w:bCs/>
                <w:sz w:val="22"/>
                <w:szCs w:val="22"/>
              </w:rPr>
              <w:t>Solicitantul</w:t>
            </w:r>
            <w:r w:rsidRPr="00E5394B">
              <w:rPr>
                <w:rFonts w:asciiTheme="minorHAnsi" w:hAnsiTheme="minorHAnsi" w:cstheme="minorHAnsi"/>
                <w:sz w:val="22"/>
                <w:szCs w:val="22"/>
              </w:rPr>
              <w:t xml:space="preserve"> este legal constituit conform legislatiei in vigoare in Romania si isi desfasoara activitatea in Romania.</w:t>
            </w:r>
          </w:p>
          <w:p w14:paraId="4FC35788" w14:textId="797FE590" w:rsidR="00BC3FD9" w:rsidRPr="00E5394B" w:rsidRDefault="00BC3FD9" w:rsidP="00E5394B">
            <w:pPr>
              <w:spacing w:after="200" w:line="276" w:lineRule="auto"/>
              <w:ind w:left="360" w:hanging="288"/>
              <w:contextualSpacing/>
              <w:rPr>
                <w:rFonts w:asciiTheme="minorHAnsi" w:hAnsiTheme="minorHAnsi" w:cstheme="minorHAnsi"/>
                <w:sz w:val="22"/>
                <w:szCs w:val="22"/>
                <w:lang w:eastAsia="ro-RO"/>
              </w:rPr>
            </w:pPr>
            <w:r w:rsidRPr="00E5394B">
              <w:rPr>
                <w:rFonts w:asciiTheme="minorHAnsi" w:hAnsiTheme="minorHAnsi" w:cstheme="minorHAnsi"/>
                <w:sz w:val="22"/>
                <w:szCs w:val="22"/>
                <w:lang w:eastAsia="ro-RO"/>
              </w:rPr>
              <w:t xml:space="preserve">*Conformitatea  </w:t>
            </w:r>
            <w:r w:rsidR="002F7025">
              <w:rPr>
                <w:rFonts w:asciiTheme="minorHAnsi" w:hAnsiTheme="minorHAnsi" w:cstheme="minorHAnsi"/>
                <w:sz w:val="22"/>
                <w:szCs w:val="22"/>
                <w:lang w:eastAsia="ro-RO"/>
              </w:rPr>
              <w:t>Anexei 3.a și Anexei 3.</w:t>
            </w:r>
            <w:r w:rsidR="00892E8F">
              <w:rPr>
                <w:rFonts w:asciiTheme="minorHAnsi" w:hAnsiTheme="minorHAnsi" w:cstheme="minorHAnsi"/>
                <w:sz w:val="22"/>
                <w:szCs w:val="22"/>
                <w:lang w:eastAsia="ro-RO"/>
              </w:rPr>
              <w:t>b</w:t>
            </w:r>
            <w:r w:rsidR="002F7025">
              <w:rPr>
                <w:rFonts w:asciiTheme="minorHAnsi" w:hAnsiTheme="minorHAnsi" w:cstheme="minorHAnsi"/>
                <w:sz w:val="22"/>
                <w:szCs w:val="22"/>
                <w:lang w:eastAsia="ro-RO"/>
              </w:rPr>
              <w:t xml:space="preserve"> </w:t>
            </w:r>
            <w:r w:rsidRPr="00E5394B">
              <w:rPr>
                <w:rFonts w:asciiTheme="minorHAnsi" w:hAnsiTheme="minorHAnsi" w:cstheme="minorHAnsi"/>
                <w:sz w:val="22"/>
                <w:szCs w:val="22"/>
                <w:lang w:eastAsia="ro-RO"/>
              </w:rPr>
              <w:t>este acceptabilă în sensul respectării acestui criteriu de verificare</w:t>
            </w:r>
            <w:r w:rsidR="002F7025">
              <w:rPr>
                <w:rFonts w:asciiTheme="minorHAnsi" w:hAnsiTheme="minorHAnsi" w:cstheme="minorHAnsi"/>
                <w:sz w:val="22"/>
                <w:szCs w:val="22"/>
                <w:lang w:eastAsia="ro-RO"/>
              </w:rPr>
              <w:t>.</w:t>
            </w:r>
          </w:p>
        </w:tc>
        <w:tc>
          <w:tcPr>
            <w:tcW w:w="964" w:type="dxa"/>
          </w:tcPr>
          <w:p w14:paraId="314F7B34" w14:textId="77777777" w:rsidR="00BC3FD9" w:rsidRPr="008364EA" w:rsidRDefault="00BC3FD9" w:rsidP="00E5394B">
            <w:pPr>
              <w:pStyle w:val="ListParagraph"/>
              <w:spacing w:after="200" w:line="276" w:lineRule="auto"/>
              <w:contextualSpacing/>
              <w:rPr>
                <w:rFonts w:eastAsia="MS Mincho"/>
                <w:bCs/>
                <w:sz w:val="22"/>
                <w:szCs w:val="22"/>
              </w:rPr>
            </w:pPr>
          </w:p>
        </w:tc>
        <w:tc>
          <w:tcPr>
            <w:tcW w:w="992" w:type="dxa"/>
          </w:tcPr>
          <w:p w14:paraId="0F5089F2" w14:textId="77777777" w:rsidR="00BC3FD9" w:rsidRPr="008364EA" w:rsidRDefault="00BC3FD9" w:rsidP="00E5394B">
            <w:pPr>
              <w:pStyle w:val="ListParagraph"/>
              <w:spacing w:after="200" w:line="276" w:lineRule="auto"/>
              <w:contextualSpacing/>
              <w:rPr>
                <w:rFonts w:eastAsia="MS Mincho"/>
                <w:bCs/>
                <w:sz w:val="22"/>
                <w:szCs w:val="22"/>
              </w:rPr>
            </w:pPr>
          </w:p>
        </w:tc>
        <w:tc>
          <w:tcPr>
            <w:tcW w:w="964" w:type="dxa"/>
          </w:tcPr>
          <w:p w14:paraId="1F78FB7F" w14:textId="77777777" w:rsidR="00BC3FD9" w:rsidRPr="008364EA" w:rsidRDefault="00BC3FD9" w:rsidP="00E5394B">
            <w:pPr>
              <w:pStyle w:val="ListParagraph"/>
              <w:spacing w:after="200" w:line="276" w:lineRule="auto"/>
              <w:contextualSpacing/>
              <w:rPr>
                <w:rFonts w:eastAsia="MS Mincho"/>
                <w:bCs/>
                <w:sz w:val="22"/>
                <w:szCs w:val="22"/>
              </w:rPr>
            </w:pPr>
          </w:p>
        </w:tc>
      </w:tr>
      <w:tr w:rsidR="00BC3FD9" w:rsidRPr="008364EA" w14:paraId="32B71034" w14:textId="7F54EFB4" w:rsidTr="00565A82">
        <w:trPr>
          <w:trHeight w:val="680"/>
        </w:trPr>
        <w:tc>
          <w:tcPr>
            <w:tcW w:w="11369" w:type="dxa"/>
          </w:tcPr>
          <w:p w14:paraId="05D76129" w14:textId="7D6B4093" w:rsidR="00BC3FD9" w:rsidRPr="00E5394B" w:rsidRDefault="00BC3FD9" w:rsidP="00BA6895">
            <w:pPr>
              <w:pStyle w:val="Header"/>
              <w:numPr>
                <w:ilvl w:val="0"/>
                <w:numId w:val="14"/>
              </w:numPr>
              <w:tabs>
                <w:tab w:val="clear" w:pos="4320"/>
                <w:tab w:val="center" w:pos="639"/>
              </w:tabs>
              <w:spacing w:before="40" w:after="40"/>
              <w:ind w:left="360"/>
              <w:jc w:val="both"/>
              <w:rPr>
                <w:rFonts w:asciiTheme="minorHAnsi" w:hAnsiTheme="minorHAnsi" w:cstheme="minorHAnsi"/>
                <w:sz w:val="22"/>
                <w:szCs w:val="22"/>
              </w:rPr>
            </w:pPr>
            <w:r w:rsidRPr="00E5394B">
              <w:rPr>
                <w:rFonts w:asciiTheme="minorHAnsi" w:hAnsiTheme="minorHAnsi" w:cstheme="minorHAnsi"/>
                <w:sz w:val="22"/>
                <w:szCs w:val="22"/>
                <w:lang w:eastAsia="ro-RO"/>
              </w:rPr>
              <w:t>Solicitantul nu se incadreaza</w:t>
            </w:r>
            <w:r w:rsidR="00377764">
              <w:rPr>
                <w:rFonts w:asciiTheme="minorHAnsi" w:hAnsiTheme="minorHAnsi" w:cstheme="minorHAnsi"/>
                <w:sz w:val="22"/>
                <w:szCs w:val="22"/>
                <w:lang w:eastAsia="ro-RO"/>
              </w:rPr>
              <w:t xml:space="preserve"> în</w:t>
            </w:r>
            <w:r w:rsidRPr="00E5394B">
              <w:rPr>
                <w:rFonts w:asciiTheme="minorHAnsi" w:hAnsiTheme="minorHAnsi" w:cstheme="minorHAnsi"/>
                <w:sz w:val="22"/>
                <w:szCs w:val="22"/>
                <w:lang w:eastAsia="ro-RO"/>
              </w:rPr>
              <w:t xml:space="preserve"> categoria întreprinderilor în dificultate, conform informatiilor din cadrul </w:t>
            </w:r>
            <w:r w:rsidR="002F7025">
              <w:rPr>
                <w:rFonts w:asciiTheme="minorHAnsi" w:hAnsiTheme="minorHAnsi" w:cstheme="minorHAnsi"/>
                <w:sz w:val="22"/>
                <w:szCs w:val="22"/>
                <w:lang w:eastAsia="ro-RO"/>
              </w:rPr>
              <w:t>Anexei 3.a</w:t>
            </w:r>
            <w:r w:rsidRPr="00E5394B">
              <w:rPr>
                <w:rFonts w:asciiTheme="minorHAnsi" w:hAnsiTheme="minorHAnsi" w:cstheme="minorHAnsi"/>
                <w:sz w:val="22"/>
                <w:szCs w:val="22"/>
                <w:lang w:eastAsia="ro-RO"/>
              </w:rPr>
              <w:t>.</w:t>
            </w:r>
          </w:p>
        </w:tc>
        <w:tc>
          <w:tcPr>
            <w:tcW w:w="964" w:type="dxa"/>
          </w:tcPr>
          <w:p w14:paraId="28124E54"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lang w:eastAsia="ro-RO"/>
              </w:rPr>
            </w:pPr>
          </w:p>
        </w:tc>
        <w:tc>
          <w:tcPr>
            <w:tcW w:w="992" w:type="dxa"/>
          </w:tcPr>
          <w:p w14:paraId="768DB05B"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lang w:eastAsia="ro-RO"/>
              </w:rPr>
            </w:pPr>
          </w:p>
        </w:tc>
        <w:tc>
          <w:tcPr>
            <w:tcW w:w="964" w:type="dxa"/>
          </w:tcPr>
          <w:p w14:paraId="787CD1E9" w14:textId="77777777" w:rsidR="00BC3FD9" w:rsidRPr="008364EA" w:rsidRDefault="00BC3FD9" w:rsidP="00E5394B">
            <w:pPr>
              <w:pStyle w:val="Header"/>
              <w:tabs>
                <w:tab w:val="clear" w:pos="4320"/>
                <w:tab w:val="center" w:pos="639"/>
              </w:tabs>
              <w:spacing w:before="40" w:after="40"/>
              <w:ind w:left="720"/>
              <w:jc w:val="both"/>
              <w:rPr>
                <w:rFonts w:ascii="Times New Roman" w:hAnsi="Times New Roman"/>
                <w:sz w:val="22"/>
                <w:szCs w:val="22"/>
                <w:lang w:eastAsia="ro-RO"/>
              </w:rPr>
            </w:pPr>
          </w:p>
        </w:tc>
      </w:tr>
      <w:tr w:rsidR="00BC3FD9" w:rsidRPr="008364EA" w14:paraId="0A2E4078" w14:textId="678DCBDB" w:rsidTr="00565A82">
        <w:trPr>
          <w:trHeight w:val="680"/>
        </w:trPr>
        <w:tc>
          <w:tcPr>
            <w:tcW w:w="11369" w:type="dxa"/>
          </w:tcPr>
          <w:p w14:paraId="2AF8E298" w14:textId="53705AE1" w:rsidR="00BC3FD9" w:rsidRPr="00E5394B" w:rsidRDefault="00BC3FD9" w:rsidP="00BA6895">
            <w:pPr>
              <w:pStyle w:val="ListParagraph"/>
              <w:numPr>
                <w:ilvl w:val="0"/>
                <w:numId w:val="14"/>
              </w:numPr>
              <w:autoSpaceDE w:val="0"/>
              <w:autoSpaceDN w:val="0"/>
              <w:adjustRightInd w:val="0"/>
              <w:spacing w:after="0"/>
              <w:ind w:left="360"/>
              <w:rPr>
                <w:rFonts w:asciiTheme="minorHAnsi" w:hAnsiTheme="minorHAnsi" w:cstheme="minorHAnsi"/>
                <w:sz w:val="22"/>
                <w:szCs w:val="22"/>
              </w:rPr>
            </w:pPr>
            <w:r w:rsidRPr="00E5394B">
              <w:rPr>
                <w:rFonts w:asciiTheme="minorHAnsi" w:hAnsiTheme="minorHAnsi" w:cstheme="minorHAnsi"/>
                <w:sz w:val="22"/>
                <w:szCs w:val="22"/>
              </w:rPr>
              <w:t xml:space="preserve">Solicitantul și reprezentantul său legal nu se află în niciuna din situațiile de excludere, conform </w:t>
            </w:r>
            <w:r w:rsidR="002F7025">
              <w:rPr>
                <w:rFonts w:asciiTheme="minorHAnsi" w:hAnsiTheme="minorHAnsi" w:cstheme="minorHAnsi"/>
                <w:sz w:val="22"/>
                <w:szCs w:val="22"/>
              </w:rPr>
              <w:t>Anexei 3.a</w:t>
            </w:r>
            <w:r w:rsidRPr="00E5394B">
              <w:rPr>
                <w:rFonts w:asciiTheme="minorHAnsi" w:hAnsiTheme="minorHAnsi" w:cstheme="minorHAnsi"/>
                <w:sz w:val="22"/>
                <w:szCs w:val="22"/>
              </w:rPr>
              <w:t xml:space="preserve">, sectiunea </w:t>
            </w:r>
            <w:r w:rsidR="002F7025">
              <w:rPr>
                <w:rFonts w:asciiTheme="minorHAnsi" w:hAnsiTheme="minorHAnsi" w:cstheme="minorHAnsi"/>
                <w:sz w:val="22"/>
                <w:szCs w:val="22"/>
              </w:rPr>
              <w:t>Condiții de e</w:t>
            </w:r>
            <w:r w:rsidRPr="00E5394B">
              <w:rPr>
                <w:rFonts w:asciiTheme="minorHAnsi" w:hAnsiTheme="minorHAnsi" w:cstheme="minorHAnsi"/>
                <w:sz w:val="22"/>
                <w:szCs w:val="22"/>
              </w:rPr>
              <w:t xml:space="preserve">ligibilitate. </w:t>
            </w:r>
          </w:p>
          <w:p w14:paraId="6641ED02" w14:textId="42762A3B" w:rsidR="00BC3FD9" w:rsidRPr="00E5394B" w:rsidRDefault="00BC3FD9" w:rsidP="00E5394B">
            <w:pPr>
              <w:pStyle w:val="Header"/>
              <w:tabs>
                <w:tab w:val="clear" w:pos="4320"/>
                <w:tab w:val="center" w:pos="639"/>
              </w:tabs>
              <w:spacing w:before="40" w:after="40"/>
              <w:ind w:left="360" w:hanging="288"/>
              <w:jc w:val="both"/>
              <w:rPr>
                <w:rFonts w:asciiTheme="minorHAnsi" w:hAnsiTheme="minorHAnsi" w:cstheme="minorHAnsi"/>
                <w:sz w:val="22"/>
                <w:szCs w:val="22"/>
              </w:rPr>
            </w:pPr>
            <w:r w:rsidRPr="00E5394B">
              <w:rPr>
                <w:rFonts w:asciiTheme="minorHAnsi" w:hAnsiTheme="minorHAnsi" w:cstheme="minorHAnsi"/>
                <w:sz w:val="22"/>
                <w:szCs w:val="22"/>
                <w:lang w:eastAsia="ro-RO"/>
              </w:rPr>
              <w:t xml:space="preserve">*Conformitatea </w:t>
            </w:r>
            <w:r w:rsidR="002F7025">
              <w:rPr>
                <w:rFonts w:asciiTheme="minorHAnsi" w:hAnsiTheme="minorHAnsi" w:cstheme="minorHAnsi"/>
                <w:sz w:val="22"/>
                <w:szCs w:val="22"/>
                <w:lang w:eastAsia="ro-RO"/>
              </w:rPr>
              <w:t>Anexei 3.a</w:t>
            </w:r>
            <w:r w:rsidR="002F7025" w:rsidRPr="00E5394B">
              <w:rPr>
                <w:rFonts w:asciiTheme="minorHAnsi" w:hAnsiTheme="minorHAnsi" w:cstheme="minorHAnsi"/>
                <w:sz w:val="22"/>
                <w:szCs w:val="22"/>
                <w:lang w:eastAsia="ro-RO"/>
              </w:rPr>
              <w:t xml:space="preserve"> </w:t>
            </w:r>
            <w:r w:rsidRPr="00E5394B">
              <w:rPr>
                <w:rFonts w:asciiTheme="minorHAnsi" w:hAnsiTheme="minorHAnsi" w:cstheme="minorHAnsi"/>
                <w:sz w:val="22"/>
                <w:szCs w:val="22"/>
                <w:lang w:eastAsia="ro-RO"/>
              </w:rPr>
              <w:t>este acceptabilă în sensul respectării acestui subcriteriu de verificare.</w:t>
            </w:r>
          </w:p>
        </w:tc>
        <w:tc>
          <w:tcPr>
            <w:tcW w:w="964" w:type="dxa"/>
          </w:tcPr>
          <w:p w14:paraId="63C85B6E" w14:textId="77777777" w:rsidR="00BC3FD9" w:rsidRPr="008364EA" w:rsidRDefault="00BC3FD9" w:rsidP="00E5394B">
            <w:pPr>
              <w:pStyle w:val="ListParagraph"/>
              <w:autoSpaceDE w:val="0"/>
              <w:autoSpaceDN w:val="0"/>
              <w:adjustRightInd w:val="0"/>
              <w:spacing w:after="0"/>
              <w:rPr>
                <w:sz w:val="22"/>
                <w:szCs w:val="22"/>
              </w:rPr>
            </w:pPr>
          </w:p>
        </w:tc>
        <w:tc>
          <w:tcPr>
            <w:tcW w:w="992" w:type="dxa"/>
          </w:tcPr>
          <w:p w14:paraId="64AFEAEB" w14:textId="77777777" w:rsidR="00BC3FD9" w:rsidRPr="008364EA" w:rsidRDefault="00BC3FD9" w:rsidP="00E5394B">
            <w:pPr>
              <w:pStyle w:val="ListParagraph"/>
              <w:autoSpaceDE w:val="0"/>
              <w:autoSpaceDN w:val="0"/>
              <w:adjustRightInd w:val="0"/>
              <w:spacing w:after="0"/>
              <w:rPr>
                <w:sz w:val="22"/>
                <w:szCs w:val="22"/>
              </w:rPr>
            </w:pPr>
          </w:p>
        </w:tc>
        <w:tc>
          <w:tcPr>
            <w:tcW w:w="964" w:type="dxa"/>
          </w:tcPr>
          <w:p w14:paraId="45D28645" w14:textId="77777777" w:rsidR="00BC3FD9" w:rsidRPr="008364EA" w:rsidRDefault="00BC3FD9" w:rsidP="00E5394B">
            <w:pPr>
              <w:pStyle w:val="ListParagraph"/>
              <w:autoSpaceDE w:val="0"/>
              <w:autoSpaceDN w:val="0"/>
              <w:adjustRightInd w:val="0"/>
              <w:spacing w:after="0"/>
              <w:rPr>
                <w:sz w:val="22"/>
                <w:szCs w:val="22"/>
              </w:rPr>
            </w:pPr>
          </w:p>
        </w:tc>
      </w:tr>
      <w:tr w:rsidR="00BC3FD9" w:rsidRPr="008364EA" w14:paraId="668E7968" w14:textId="3875EC9E" w:rsidTr="00565A82">
        <w:trPr>
          <w:trHeight w:val="680"/>
        </w:trPr>
        <w:tc>
          <w:tcPr>
            <w:tcW w:w="11369" w:type="dxa"/>
            <w:shd w:val="clear" w:color="auto" w:fill="auto"/>
          </w:tcPr>
          <w:p w14:paraId="3A5E5C43" w14:textId="442A15E0" w:rsidR="00BC3FD9" w:rsidRPr="00E5394B" w:rsidRDefault="00BC3FD9" w:rsidP="00466626">
            <w:pPr>
              <w:pStyle w:val="Header"/>
              <w:numPr>
                <w:ilvl w:val="0"/>
                <w:numId w:val="14"/>
              </w:numPr>
              <w:tabs>
                <w:tab w:val="clear" w:pos="4320"/>
                <w:tab w:val="center" w:pos="321"/>
              </w:tabs>
              <w:spacing w:before="40" w:after="40"/>
              <w:ind w:left="321" w:hanging="321"/>
              <w:jc w:val="both"/>
              <w:rPr>
                <w:rFonts w:asciiTheme="minorHAnsi" w:hAnsiTheme="minorHAnsi" w:cstheme="minorHAnsi"/>
                <w:strike/>
                <w:color w:val="943634" w:themeColor="accent2" w:themeShade="BF"/>
                <w:sz w:val="22"/>
                <w:szCs w:val="22"/>
              </w:rPr>
            </w:pPr>
            <w:r w:rsidRPr="00E5394B">
              <w:rPr>
                <w:rFonts w:asciiTheme="minorHAnsi" w:hAnsiTheme="minorHAnsi" w:cstheme="minorHAnsi"/>
                <w:b/>
                <w:i/>
                <w:color w:val="0070C0"/>
                <w:sz w:val="22"/>
                <w:szCs w:val="22"/>
              </w:rPr>
              <w:t>[unde este cazul]</w:t>
            </w:r>
            <w:r w:rsidRPr="00E5394B">
              <w:rPr>
                <w:rFonts w:asciiTheme="minorHAnsi" w:hAnsiTheme="minorHAnsi" w:cstheme="minorHAnsi"/>
                <w:sz w:val="22"/>
                <w:szCs w:val="22"/>
              </w:rPr>
              <w:t xml:space="preserve"> Informațiile din secțiunea privind încadrarea în categoria de intreprindere din </w:t>
            </w:r>
            <w:r w:rsidR="002F7025">
              <w:rPr>
                <w:rFonts w:asciiTheme="minorHAnsi" w:hAnsiTheme="minorHAnsi" w:cstheme="minorHAnsi"/>
                <w:sz w:val="22"/>
                <w:szCs w:val="22"/>
              </w:rPr>
              <w:t>Anexa 3.</w:t>
            </w:r>
            <w:r w:rsidR="00892E8F">
              <w:rPr>
                <w:rFonts w:asciiTheme="minorHAnsi" w:hAnsiTheme="minorHAnsi" w:cstheme="minorHAnsi"/>
                <w:sz w:val="22"/>
                <w:szCs w:val="22"/>
              </w:rPr>
              <w:t>b</w:t>
            </w:r>
            <w:r w:rsidRPr="00E5394B">
              <w:rPr>
                <w:rFonts w:asciiTheme="minorHAnsi" w:hAnsiTheme="minorHAnsi" w:cstheme="minorHAnsi"/>
                <w:sz w:val="22"/>
                <w:szCs w:val="22"/>
              </w:rPr>
              <w:t xml:space="preserve"> (</w:t>
            </w:r>
            <w:r w:rsidRPr="00E5394B">
              <w:rPr>
                <w:rFonts w:asciiTheme="minorHAnsi" w:hAnsiTheme="minorHAnsi" w:cstheme="minorHAnsi"/>
                <w:i/>
                <w:sz w:val="22"/>
                <w:szCs w:val="22"/>
              </w:rPr>
              <w:t>sectiunea Incadrare IMM</w:t>
            </w:r>
            <w:r w:rsidRPr="00E5394B">
              <w:rPr>
                <w:rFonts w:asciiTheme="minorHAnsi" w:hAnsiTheme="minorHAnsi" w:cstheme="minorHAnsi"/>
                <w:sz w:val="22"/>
                <w:szCs w:val="22"/>
              </w:rPr>
              <w:t xml:space="preserve">) cu privire la activele totale, cifra de afaceri si numarul mediu de salariati se regăsesc in declarație? </w:t>
            </w:r>
          </w:p>
          <w:p w14:paraId="2B6BEDCC" w14:textId="37BE7E9F" w:rsidR="00BC3FD9" w:rsidRPr="00E5394B" w:rsidRDefault="00BC3FD9" w:rsidP="00E5394B">
            <w:pPr>
              <w:pStyle w:val="Header"/>
              <w:tabs>
                <w:tab w:val="clear" w:pos="4320"/>
                <w:tab w:val="center" w:pos="639"/>
              </w:tabs>
              <w:spacing w:before="40" w:after="40"/>
              <w:ind w:left="360" w:hanging="288"/>
              <w:jc w:val="both"/>
              <w:rPr>
                <w:rFonts w:asciiTheme="minorHAnsi" w:hAnsiTheme="minorHAnsi" w:cstheme="minorHAnsi"/>
                <w:strike/>
                <w:color w:val="943634" w:themeColor="accent2" w:themeShade="BF"/>
                <w:sz w:val="22"/>
                <w:szCs w:val="22"/>
              </w:rPr>
            </w:pPr>
            <w:r w:rsidRPr="00E5394B">
              <w:rPr>
                <w:rFonts w:asciiTheme="minorHAnsi" w:hAnsiTheme="minorHAnsi" w:cstheme="minorHAnsi"/>
                <w:sz w:val="22"/>
                <w:szCs w:val="22"/>
              </w:rPr>
              <w:t>[*</w:t>
            </w:r>
            <w:r w:rsidRPr="00E5394B">
              <w:rPr>
                <w:rFonts w:asciiTheme="minorHAnsi" w:hAnsiTheme="minorHAnsi" w:cstheme="minorHAnsi"/>
                <w:i/>
                <w:iCs/>
                <w:sz w:val="22"/>
                <w:szCs w:val="22"/>
              </w:rPr>
              <w:t>Anexa “Calculul pentru întreprinderi partenere sau legate”, Anexele A si B, precum si Fisele de legatura se vor completa in etapa de contractare</w:t>
            </w:r>
            <w:r w:rsidRPr="00E5394B">
              <w:rPr>
                <w:rFonts w:asciiTheme="minorHAnsi" w:hAnsiTheme="minorHAnsi" w:cstheme="minorHAnsi"/>
                <w:sz w:val="22"/>
                <w:szCs w:val="22"/>
              </w:rPr>
              <w:t>.]</w:t>
            </w:r>
          </w:p>
        </w:tc>
        <w:tc>
          <w:tcPr>
            <w:tcW w:w="964" w:type="dxa"/>
          </w:tcPr>
          <w:p w14:paraId="7AD85CA5" w14:textId="77777777" w:rsidR="00BC3FD9" w:rsidRPr="008364EA" w:rsidRDefault="00BC3FD9" w:rsidP="00E5394B">
            <w:pPr>
              <w:pStyle w:val="Header"/>
              <w:tabs>
                <w:tab w:val="clear" w:pos="4320"/>
                <w:tab w:val="center" w:pos="639"/>
              </w:tabs>
              <w:spacing w:before="40" w:after="40"/>
              <w:ind w:left="488"/>
              <w:jc w:val="both"/>
              <w:rPr>
                <w:rFonts w:ascii="Times New Roman" w:hAnsi="Times New Roman"/>
                <w:b/>
                <w:i/>
                <w:color w:val="0070C0"/>
                <w:sz w:val="22"/>
                <w:szCs w:val="22"/>
              </w:rPr>
            </w:pPr>
          </w:p>
        </w:tc>
        <w:tc>
          <w:tcPr>
            <w:tcW w:w="992" w:type="dxa"/>
          </w:tcPr>
          <w:p w14:paraId="236A5F59" w14:textId="77777777" w:rsidR="00BC3FD9" w:rsidRPr="008364EA" w:rsidRDefault="00BC3FD9" w:rsidP="00E5394B">
            <w:pPr>
              <w:pStyle w:val="Header"/>
              <w:tabs>
                <w:tab w:val="clear" w:pos="4320"/>
                <w:tab w:val="center" w:pos="639"/>
              </w:tabs>
              <w:spacing w:before="40" w:after="40"/>
              <w:ind w:left="488"/>
              <w:jc w:val="both"/>
              <w:rPr>
                <w:rFonts w:ascii="Times New Roman" w:hAnsi="Times New Roman"/>
                <w:b/>
                <w:i/>
                <w:color w:val="0070C0"/>
                <w:sz w:val="22"/>
                <w:szCs w:val="22"/>
              </w:rPr>
            </w:pPr>
          </w:p>
        </w:tc>
        <w:tc>
          <w:tcPr>
            <w:tcW w:w="964" w:type="dxa"/>
          </w:tcPr>
          <w:p w14:paraId="1F03444A" w14:textId="77777777" w:rsidR="00BC3FD9" w:rsidRPr="008364EA" w:rsidRDefault="00BC3FD9" w:rsidP="00E5394B">
            <w:pPr>
              <w:pStyle w:val="Header"/>
              <w:tabs>
                <w:tab w:val="clear" w:pos="4320"/>
                <w:tab w:val="center" w:pos="639"/>
              </w:tabs>
              <w:spacing w:before="40" w:after="40"/>
              <w:ind w:left="488"/>
              <w:jc w:val="both"/>
              <w:rPr>
                <w:rFonts w:ascii="Times New Roman" w:hAnsi="Times New Roman"/>
                <w:b/>
                <w:i/>
                <w:color w:val="0070C0"/>
                <w:sz w:val="22"/>
                <w:szCs w:val="22"/>
              </w:rPr>
            </w:pPr>
          </w:p>
        </w:tc>
      </w:tr>
      <w:tr w:rsidR="00BC3FD9" w:rsidRPr="008364EA" w14:paraId="2DD3A382" w14:textId="5B5F8B05" w:rsidTr="00565A82">
        <w:trPr>
          <w:trHeight w:val="680"/>
        </w:trPr>
        <w:tc>
          <w:tcPr>
            <w:tcW w:w="11369" w:type="dxa"/>
          </w:tcPr>
          <w:p w14:paraId="2965B8E7" w14:textId="10B21E19" w:rsidR="00BC3FD9" w:rsidRPr="00466626" w:rsidRDefault="00BC3FD9" w:rsidP="00466626">
            <w:pPr>
              <w:pStyle w:val="ListParagraph"/>
              <w:numPr>
                <w:ilvl w:val="0"/>
                <w:numId w:val="14"/>
              </w:numPr>
              <w:spacing w:before="40" w:after="40"/>
              <w:ind w:left="321" w:hanging="321"/>
              <w:rPr>
                <w:rFonts w:asciiTheme="minorHAnsi" w:hAnsiTheme="minorHAnsi" w:cstheme="minorHAnsi"/>
                <w:sz w:val="22"/>
                <w:szCs w:val="22"/>
              </w:rPr>
            </w:pPr>
            <w:r w:rsidRPr="00466626">
              <w:rPr>
                <w:rFonts w:asciiTheme="minorHAnsi" w:hAnsiTheme="minorHAnsi" w:cstheme="minorHAnsi"/>
                <w:sz w:val="22"/>
                <w:szCs w:val="22"/>
              </w:rPr>
              <w:t xml:space="preserve">Sprijinul financiar solicitat indeplineste conditiile Ghidului Solicitantului referitoare la tipurile de solicitanti eligibili? </w:t>
            </w:r>
          </w:p>
          <w:p w14:paraId="02D483DF" w14:textId="491449C7" w:rsidR="00BC3FD9" w:rsidRPr="00E5394B" w:rsidRDefault="00BC3FD9" w:rsidP="00E5394B">
            <w:pPr>
              <w:spacing w:before="40" w:after="40"/>
              <w:ind w:left="360"/>
              <w:rPr>
                <w:rFonts w:asciiTheme="minorHAnsi" w:hAnsiTheme="minorHAnsi" w:cstheme="minorHAnsi"/>
                <w:sz w:val="22"/>
                <w:szCs w:val="22"/>
              </w:rPr>
            </w:pPr>
          </w:p>
        </w:tc>
        <w:tc>
          <w:tcPr>
            <w:tcW w:w="964" w:type="dxa"/>
          </w:tcPr>
          <w:p w14:paraId="6623801E" w14:textId="77777777" w:rsidR="00BC3FD9" w:rsidRPr="008364EA" w:rsidRDefault="00BC3FD9" w:rsidP="00E5394B">
            <w:pPr>
              <w:pStyle w:val="ListParagraph"/>
              <w:spacing w:before="40" w:after="40"/>
              <w:ind w:left="488"/>
              <w:rPr>
                <w:sz w:val="22"/>
                <w:szCs w:val="22"/>
              </w:rPr>
            </w:pPr>
          </w:p>
        </w:tc>
        <w:tc>
          <w:tcPr>
            <w:tcW w:w="992" w:type="dxa"/>
          </w:tcPr>
          <w:p w14:paraId="0DE2D638" w14:textId="77777777" w:rsidR="00BC3FD9" w:rsidRPr="008364EA" w:rsidRDefault="00BC3FD9" w:rsidP="00E5394B">
            <w:pPr>
              <w:pStyle w:val="ListParagraph"/>
              <w:spacing w:before="40" w:after="40"/>
              <w:ind w:left="488"/>
              <w:rPr>
                <w:sz w:val="22"/>
                <w:szCs w:val="22"/>
              </w:rPr>
            </w:pPr>
          </w:p>
        </w:tc>
        <w:tc>
          <w:tcPr>
            <w:tcW w:w="964" w:type="dxa"/>
          </w:tcPr>
          <w:p w14:paraId="7B652B3C" w14:textId="77777777" w:rsidR="00BC3FD9" w:rsidRPr="008364EA" w:rsidRDefault="00BC3FD9" w:rsidP="00E5394B">
            <w:pPr>
              <w:pStyle w:val="ListParagraph"/>
              <w:spacing w:before="40" w:after="40"/>
              <w:ind w:left="488"/>
              <w:rPr>
                <w:sz w:val="22"/>
                <w:szCs w:val="22"/>
              </w:rPr>
            </w:pPr>
          </w:p>
        </w:tc>
      </w:tr>
      <w:tr w:rsidR="00BC3FD9" w:rsidRPr="008364EA" w14:paraId="0A2C38C7" w14:textId="1ED568FC" w:rsidTr="00565A82">
        <w:trPr>
          <w:trHeight w:val="680"/>
        </w:trPr>
        <w:tc>
          <w:tcPr>
            <w:tcW w:w="11369" w:type="dxa"/>
          </w:tcPr>
          <w:p w14:paraId="55110CFD" w14:textId="325C3BA8" w:rsidR="00BC3FD9" w:rsidRPr="00892E8F" w:rsidRDefault="00892E8F" w:rsidP="00892E8F">
            <w:pPr>
              <w:pStyle w:val="ListParagraph"/>
              <w:numPr>
                <w:ilvl w:val="0"/>
                <w:numId w:val="5"/>
              </w:numPr>
              <w:spacing w:before="40" w:after="40"/>
              <w:ind w:left="321" w:hanging="321"/>
              <w:rPr>
                <w:rFonts w:asciiTheme="minorHAnsi" w:hAnsiTheme="minorHAnsi" w:cstheme="minorHAnsi"/>
                <w:sz w:val="22"/>
                <w:szCs w:val="22"/>
                <w:lang w:eastAsia="en-US"/>
              </w:rPr>
            </w:pPr>
            <w:r w:rsidRPr="00892E8F">
              <w:rPr>
                <w:rFonts w:asciiTheme="minorHAnsi" w:hAnsiTheme="minorHAnsi" w:cstheme="minorHAnsi"/>
                <w:sz w:val="22"/>
                <w:szCs w:val="22"/>
                <w:lang w:eastAsia="en-US"/>
              </w:rPr>
              <w:t xml:space="preserve"> </w:t>
            </w:r>
            <w:r w:rsidR="00BC3FD9" w:rsidRPr="00892E8F">
              <w:rPr>
                <w:rFonts w:asciiTheme="minorHAnsi" w:hAnsiTheme="minorHAnsi" w:cstheme="minorHAnsi"/>
                <w:sz w:val="22"/>
                <w:szCs w:val="22"/>
                <w:lang w:eastAsia="en-US"/>
              </w:rPr>
              <w:t xml:space="preserve">Sectiunea privind ajutorul de minimis solicitat din </w:t>
            </w:r>
            <w:r w:rsidR="005B5A94" w:rsidRPr="00892E8F">
              <w:rPr>
                <w:rFonts w:asciiTheme="minorHAnsi" w:hAnsiTheme="minorHAnsi" w:cstheme="minorHAnsi"/>
                <w:sz w:val="22"/>
                <w:szCs w:val="22"/>
                <w:lang w:eastAsia="en-US"/>
              </w:rPr>
              <w:t>Anexa 3.a</w:t>
            </w:r>
            <w:r w:rsidR="00BC3FD9" w:rsidRPr="00892E8F">
              <w:rPr>
                <w:rFonts w:asciiTheme="minorHAnsi" w:hAnsiTheme="minorHAnsi" w:cstheme="minorHAnsi"/>
                <w:sz w:val="22"/>
                <w:szCs w:val="22"/>
                <w:lang w:eastAsia="en-US"/>
              </w:rPr>
              <w:t xml:space="preserve"> este corect completată cu informatiile solicitate iar plafonul de minims este respectat? </w:t>
            </w:r>
          </w:p>
        </w:tc>
        <w:tc>
          <w:tcPr>
            <w:tcW w:w="964" w:type="dxa"/>
          </w:tcPr>
          <w:p w14:paraId="3DFA8841" w14:textId="77777777" w:rsidR="00BC3FD9" w:rsidRPr="008364EA" w:rsidRDefault="00BC3FD9" w:rsidP="00E5394B">
            <w:pPr>
              <w:pStyle w:val="ListParagraph"/>
              <w:spacing w:before="40" w:after="40"/>
              <w:ind w:left="488"/>
              <w:rPr>
                <w:b/>
                <w:i/>
                <w:color w:val="0070C0"/>
                <w:sz w:val="22"/>
                <w:szCs w:val="22"/>
                <w:lang w:eastAsia="en-US"/>
              </w:rPr>
            </w:pPr>
          </w:p>
        </w:tc>
        <w:tc>
          <w:tcPr>
            <w:tcW w:w="992" w:type="dxa"/>
          </w:tcPr>
          <w:p w14:paraId="2E48E7C3" w14:textId="77777777" w:rsidR="00BC3FD9" w:rsidRPr="008364EA" w:rsidRDefault="00BC3FD9" w:rsidP="00E5394B">
            <w:pPr>
              <w:pStyle w:val="ListParagraph"/>
              <w:spacing w:before="40" w:after="40"/>
              <w:ind w:left="488"/>
              <w:rPr>
                <w:b/>
                <w:i/>
                <w:color w:val="0070C0"/>
                <w:sz w:val="22"/>
                <w:szCs w:val="22"/>
                <w:lang w:eastAsia="en-US"/>
              </w:rPr>
            </w:pPr>
          </w:p>
        </w:tc>
        <w:tc>
          <w:tcPr>
            <w:tcW w:w="964" w:type="dxa"/>
          </w:tcPr>
          <w:p w14:paraId="7C295F03" w14:textId="77777777" w:rsidR="00BC3FD9" w:rsidRPr="008364EA" w:rsidRDefault="00BC3FD9" w:rsidP="00E5394B">
            <w:pPr>
              <w:pStyle w:val="ListParagraph"/>
              <w:spacing w:before="40" w:after="40"/>
              <w:ind w:left="488"/>
              <w:rPr>
                <w:b/>
                <w:i/>
                <w:color w:val="0070C0"/>
                <w:sz w:val="22"/>
                <w:szCs w:val="22"/>
                <w:lang w:eastAsia="en-US"/>
              </w:rPr>
            </w:pPr>
          </w:p>
        </w:tc>
      </w:tr>
      <w:tr w:rsidR="00BC3FD9" w:rsidRPr="008364EA" w14:paraId="1C065347" w14:textId="5A2F03A1" w:rsidTr="00565A82">
        <w:trPr>
          <w:trHeight w:val="680"/>
        </w:trPr>
        <w:tc>
          <w:tcPr>
            <w:tcW w:w="11369" w:type="dxa"/>
          </w:tcPr>
          <w:p w14:paraId="2E15F936" w14:textId="0D39C7F4" w:rsidR="00BC3FD9" w:rsidRPr="00892E8F" w:rsidRDefault="00BC3FD9" w:rsidP="00892E8F">
            <w:pPr>
              <w:pStyle w:val="ListParagraph"/>
              <w:numPr>
                <w:ilvl w:val="0"/>
                <w:numId w:val="5"/>
              </w:numPr>
              <w:autoSpaceDE w:val="0"/>
              <w:autoSpaceDN w:val="0"/>
              <w:adjustRightInd w:val="0"/>
              <w:spacing w:after="0"/>
              <w:ind w:left="321" w:hanging="321"/>
              <w:rPr>
                <w:rFonts w:asciiTheme="minorHAnsi" w:hAnsiTheme="minorHAnsi" w:cstheme="minorHAnsi"/>
                <w:b/>
                <w:i/>
                <w:sz w:val="22"/>
                <w:szCs w:val="22"/>
                <w:lang w:eastAsia="en-US"/>
              </w:rPr>
            </w:pPr>
            <w:r w:rsidRPr="00892E8F">
              <w:rPr>
                <w:rFonts w:asciiTheme="minorHAnsi" w:hAnsiTheme="minorHAnsi" w:cstheme="minorHAnsi"/>
                <w:sz w:val="22"/>
                <w:szCs w:val="22"/>
              </w:rPr>
              <w:t>Valoarea maxima a proiectului este  de maxim 5% din valoarea investiției pentru care se pregateste documentația dar nu mai mult de</w:t>
            </w:r>
            <w:r w:rsidR="00892E8F" w:rsidRPr="00892E8F">
              <w:rPr>
                <w:rFonts w:asciiTheme="minorHAnsi" w:hAnsiTheme="minorHAnsi" w:cstheme="minorHAnsi"/>
                <w:sz w:val="22"/>
                <w:szCs w:val="22"/>
              </w:rPr>
              <w:t xml:space="preserve"> 2</w:t>
            </w:r>
            <w:r w:rsidRPr="00892E8F">
              <w:rPr>
                <w:rFonts w:asciiTheme="minorHAnsi" w:hAnsiTheme="minorHAnsi" w:cstheme="minorHAnsi"/>
                <w:sz w:val="22"/>
                <w:szCs w:val="22"/>
              </w:rPr>
              <w:t>00.000 euro, fara TVA (echivalent în lei la cursul de schimb Inforeuro, valabil la data lansării apelului de proiecte) in cazul in care sprijinul financiar este acordat sub forma unui ajutor de minimis</w:t>
            </w:r>
          </w:p>
        </w:tc>
        <w:tc>
          <w:tcPr>
            <w:tcW w:w="964" w:type="dxa"/>
          </w:tcPr>
          <w:p w14:paraId="6172DDFF" w14:textId="77777777" w:rsidR="00BC3FD9" w:rsidRPr="008364EA" w:rsidRDefault="00BC3FD9" w:rsidP="00E5394B">
            <w:pPr>
              <w:pStyle w:val="ListParagraph"/>
              <w:autoSpaceDE w:val="0"/>
              <w:autoSpaceDN w:val="0"/>
              <w:adjustRightInd w:val="0"/>
              <w:spacing w:after="0"/>
              <w:ind w:left="488"/>
              <w:rPr>
                <w:sz w:val="22"/>
                <w:szCs w:val="22"/>
              </w:rPr>
            </w:pPr>
          </w:p>
        </w:tc>
        <w:tc>
          <w:tcPr>
            <w:tcW w:w="992" w:type="dxa"/>
          </w:tcPr>
          <w:p w14:paraId="3B5F6853" w14:textId="77777777" w:rsidR="00BC3FD9" w:rsidRPr="008364EA" w:rsidRDefault="00BC3FD9" w:rsidP="00E5394B">
            <w:pPr>
              <w:pStyle w:val="ListParagraph"/>
              <w:autoSpaceDE w:val="0"/>
              <w:autoSpaceDN w:val="0"/>
              <w:adjustRightInd w:val="0"/>
              <w:spacing w:after="0"/>
              <w:ind w:left="488"/>
              <w:rPr>
                <w:sz w:val="22"/>
                <w:szCs w:val="22"/>
              </w:rPr>
            </w:pPr>
          </w:p>
        </w:tc>
        <w:tc>
          <w:tcPr>
            <w:tcW w:w="964" w:type="dxa"/>
          </w:tcPr>
          <w:p w14:paraId="58AB15F9" w14:textId="77777777" w:rsidR="00BC3FD9" w:rsidRPr="008364EA" w:rsidRDefault="00BC3FD9" w:rsidP="00E5394B">
            <w:pPr>
              <w:pStyle w:val="ListParagraph"/>
              <w:autoSpaceDE w:val="0"/>
              <w:autoSpaceDN w:val="0"/>
              <w:adjustRightInd w:val="0"/>
              <w:spacing w:after="0"/>
              <w:ind w:left="488"/>
              <w:rPr>
                <w:sz w:val="22"/>
                <w:szCs w:val="22"/>
              </w:rPr>
            </w:pPr>
          </w:p>
        </w:tc>
      </w:tr>
      <w:tr w:rsidR="00BC3FD9" w:rsidRPr="008364EA" w14:paraId="081F3307" w14:textId="3676CD2C" w:rsidTr="00565A82">
        <w:trPr>
          <w:trHeight w:val="380"/>
        </w:trPr>
        <w:tc>
          <w:tcPr>
            <w:tcW w:w="11369" w:type="dxa"/>
          </w:tcPr>
          <w:p w14:paraId="5E47EB6A" w14:textId="14B44C6A" w:rsidR="00BC3FD9" w:rsidRPr="00892E8F" w:rsidRDefault="00BC3FD9" w:rsidP="00892E8F">
            <w:pPr>
              <w:pStyle w:val="ListParagraph"/>
              <w:numPr>
                <w:ilvl w:val="0"/>
                <w:numId w:val="5"/>
              </w:numPr>
              <w:autoSpaceDE w:val="0"/>
              <w:autoSpaceDN w:val="0"/>
              <w:adjustRightInd w:val="0"/>
              <w:spacing w:after="0"/>
              <w:ind w:left="321" w:hanging="321"/>
              <w:rPr>
                <w:rFonts w:asciiTheme="minorHAnsi" w:hAnsiTheme="minorHAnsi" w:cstheme="minorHAnsi"/>
                <w:sz w:val="22"/>
                <w:szCs w:val="22"/>
              </w:rPr>
            </w:pPr>
            <w:r w:rsidRPr="00892E8F">
              <w:rPr>
                <w:rFonts w:asciiTheme="minorHAnsi" w:hAnsiTheme="minorHAnsi" w:cstheme="minorHAnsi"/>
                <w:sz w:val="22"/>
                <w:szCs w:val="22"/>
              </w:rPr>
              <w:lastRenderedPageBreak/>
              <w:t>Cheltuielile sunt corect încadrate în categoria celor eligibile și neeligibile?</w:t>
            </w:r>
          </w:p>
        </w:tc>
        <w:tc>
          <w:tcPr>
            <w:tcW w:w="964" w:type="dxa"/>
          </w:tcPr>
          <w:p w14:paraId="477AEB6D" w14:textId="77777777" w:rsidR="00BC3FD9" w:rsidRPr="008364EA" w:rsidRDefault="00BC3FD9" w:rsidP="00E5394B">
            <w:pPr>
              <w:pStyle w:val="ListParagraph"/>
              <w:autoSpaceDE w:val="0"/>
              <w:autoSpaceDN w:val="0"/>
              <w:adjustRightInd w:val="0"/>
              <w:spacing w:after="0"/>
              <w:ind w:left="488"/>
              <w:rPr>
                <w:sz w:val="22"/>
                <w:szCs w:val="22"/>
              </w:rPr>
            </w:pPr>
          </w:p>
        </w:tc>
        <w:tc>
          <w:tcPr>
            <w:tcW w:w="992" w:type="dxa"/>
          </w:tcPr>
          <w:p w14:paraId="564898B7" w14:textId="77777777" w:rsidR="00BC3FD9" w:rsidRPr="008364EA" w:rsidRDefault="00BC3FD9" w:rsidP="00E5394B">
            <w:pPr>
              <w:pStyle w:val="ListParagraph"/>
              <w:autoSpaceDE w:val="0"/>
              <w:autoSpaceDN w:val="0"/>
              <w:adjustRightInd w:val="0"/>
              <w:spacing w:after="0"/>
              <w:ind w:left="488"/>
              <w:rPr>
                <w:sz w:val="22"/>
                <w:szCs w:val="22"/>
              </w:rPr>
            </w:pPr>
          </w:p>
        </w:tc>
        <w:tc>
          <w:tcPr>
            <w:tcW w:w="964" w:type="dxa"/>
          </w:tcPr>
          <w:p w14:paraId="06A9D10D" w14:textId="77777777" w:rsidR="00BC3FD9" w:rsidRPr="008364EA" w:rsidRDefault="00BC3FD9" w:rsidP="00E5394B">
            <w:pPr>
              <w:pStyle w:val="ListParagraph"/>
              <w:autoSpaceDE w:val="0"/>
              <w:autoSpaceDN w:val="0"/>
              <w:adjustRightInd w:val="0"/>
              <w:spacing w:after="0"/>
              <w:ind w:left="488"/>
              <w:rPr>
                <w:sz w:val="22"/>
                <w:szCs w:val="22"/>
              </w:rPr>
            </w:pPr>
          </w:p>
        </w:tc>
      </w:tr>
      <w:tr w:rsidR="00BC3FD9" w:rsidRPr="008364EA" w14:paraId="7AA87E12" w14:textId="3BC59ED0" w:rsidTr="00565A82">
        <w:trPr>
          <w:trHeight w:val="680"/>
        </w:trPr>
        <w:tc>
          <w:tcPr>
            <w:tcW w:w="11369" w:type="dxa"/>
          </w:tcPr>
          <w:p w14:paraId="23579D25" w14:textId="5682611C" w:rsidR="00BC3FD9" w:rsidRPr="00892E8F" w:rsidRDefault="00BC3FD9" w:rsidP="00892E8F">
            <w:pPr>
              <w:pStyle w:val="ListParagraph"/>
              <w:numPr>
                <w:ilvl w:val="0"/>
                <w:numId w:val="5"/>
              </w:numPr>
              <w:spacing w:before="40" w:after="40"/>
              <w:ind w:left="321" w:hanging="321"/>
              <w:rPr>
                <w:rFonts w:asciiTheme="minorHAnsi" w:hAnsiTheme="minorHAnsi" w:cstheme="minorHAnsi"/>
                <w:sz w:val="22"/>
                <w:szCs w:val="22"/>
              </w:rPr>
            </w:pPr>
            <w:r w:rsidRPr="00892E8F">
              <w:rPr>
                <w:rFonts w:asciiTheme="minorHAnsi" w:hAnsiTheme="minorHAnsi" w:cstheme="minorHAnsi"/>
                <w:sz w:val="22"/>
                <w:szCs w:val="22"/>
              </w:rPr>
              <w:t>Proiectele de specializare inteligentă pentru care se acordă sprijin financiar respecta cumulativ inclusiv următoarele condiții de eligibilitate:</w:t>
            </w:r>
          </w:p>
          <w:p w14:paraId="73346091" w14:textId="23EF1F14"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r w:rsidRPr="00892E8F">
              <w:rPr>
                <w:rFonts w:asciiTheme="minorHAnsi" w:hAnsiTheme="minorHAnsi" w:cstheme="minorHAnsi"/>
                <w:sz w:val="22"/>
                <w:szCs w:val="22"/>
                <w:lang w:eastAsia="ro-RO"/>
              </w:rPr>
              <w:t>a) vizeaza cel puțin unul dintre domeniile de specializare inteligentă cuprinse în strategiile de specializare inteligentă elaborate la nivelul regiunii;</w:t>
            </w:r>
          </w:p>
          <w:p w14:paraId="3B69897F" w14:textId="77777777"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p>
          <w:p w14:paraId="5ACC997D" w14:textId="3BF7AFD9"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r w:rsidRPr="00892E8F">
              <w:rPr>
                <w:rFonts w:asciiTheme="minorHAnsi" w:hAnsiTheme="minorHAnsi" w:cstheme="minorHAnsi"/>
                <w:sz w:val="22"/>
                <w:szCs w:val="22"/>
                <w:lang w:eastAsia="ro-RO"/>
              </w:rPr>
              <w:t>b) este rezultatul unui proces de preselecție sau al procesului de descoperire antreprenorială desfăşurat la nivel regional;</w:t>
            </w:r>
          </w:p>
          <w:p w14:paraId="76292DC5" w14:textId="77777777"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p>
          <w:p w14:paraId="24CDC4D8" w14:textId="69CC37D5"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r w:rsidRPr="00892E8F">
              <w:rPr>
                <w:rFonts w:asciiTheme="minorHAnsi" w:hAnsiTheme="minorHAnsi" w:cstheme="minorHAnsi"/>
                <w:sz w:val="22"/>
                <w:szCs w:val="22"/>
                <w:lang w:eastAsia="ro-RO"/>
              </w:rPr>
              <w:t>c) are ca potențiali beneficiari unitățile administrației publice locale/județene în parteneriat cu universități, institute de cercetare, ONG, alte entități publice sau private de cercetare/dezvoltare-inovare, microîntreprinderi /întreprinderi mici, mijlocii şi mari, sau separat cu parteneriate între universități, institute de cercetare, ONG, alte entități publice sau private de cercetare/dezvoltare-inovare, microîntreprinderile şi/sau întreprinderile mici, mijlocii şi mari sau individual cu oricare dintre entitățile de mai sus (cu excepția autorităților administrației publice locale).</w:t>
            </w:r>
          </w:p>
          <w:p w14:paraId="05056A10" w14:textId="77777777"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p>
          <w:p w14:paraId="3BC2A840" w14:textId="49F97807"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r w:rsidRPr="00892E8F">
              <w:rPr>
                <w:rFonts w:asciiTheme="minorHAnsi" w:hAnsiTheme="minorHAnsi" w:cstheme="minorHAnsi"/>
                <w:sz w:val="22"/>
                <w:szCs w:val="22"/>
                <w:lang w:eastAsia="ro-RO"/>
              </w:rPr>
              <w:t>Atunci când proiectele de specializare inteligentă se desfăşoară în parteneriat cu autoritățile publice locale de la nivelul municipiilor reşedință de județ acestea asigură dezvoltarea rețelelor de utilități publice necesare structurilor de specializare inteligentă?</w:t>
            </w:r>
          </w:p>
          <w:p w14:paraId="35BD812F" w14:textId="77777777"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p>
          <w:p w14:paraId="4211AB0F" w14:textId="3C4FDB5C"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r w:rsidRPr="00892E8F">
              <w:rPr>
                <w:rFonts w:asciiTheme="minorHAnsi" w:hAnsiTheme="minorHAnsi" w:cstheme="minorHAnsi"/>
                <w:sz w:val="22"/>
                <w:szCs w:val="22"/>
                <w:lang w:eastAsia="ro-RO"/>
              </w:rPr>
              <w:t xml:space="preserve">d) </w:t>
            </w:r>
            <w:r w:rsidRPr="00892E8F">
              <w:rPr>
                <w:rFonts w:asciiTheme="minorHAnsi" w:hAnsiTheme="minorHAnsi" w:cstheme="minorHAnsi"/>
                <w:b/>
                <w:i/>
                <w:sz w:val="22"/>
                <w:szCs w:val="22"/>
              </w:rPr>
              <w:t xml:space="preserve">[unde este cazul]  </w:t>
            </w:r>
            <w:r w:rsidRPr="00892E8F">
              <w:rPr>
                <w:rFonts w:asciiTheme="minorHAnsi" w:hAnsiTheme="minorHAnsi" w:cstheme="minorHAnsi"/>
                <w:sz w:val="22"/>
                <w:szCs w:val="22"/>
                <w:lang w:eastAsia="ro-RO"/>
              </w:rPr>
              <w:t>are valoarea estimată totală, fără T.V.A., echivalent în lei, a proiectului cuprinsă între 5.000.000 euro şi 25.000.000 euro pentru proiectele depuse de parteneriate între universități, institute de cercetare, ONG, alte entități publice sau private de cercetare-dezvoltare-inovare, microîntreprinderile şi/sau întreprinderile mici, mijlocii şi mari sau individual de oricare dintre entitățile de mai sus. Beneficiarii pot constitui parteneriate în vederea pregătirii proiectelor prevăzute anterior;</w:t>
            </w:r>
          </w:p>
          <w:p w14:paraId="3ADC4720" w14:textId="77777777"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p>
          <w:p w14:paraId="2FA166F3" w14:textId="778568DB"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lang w:eastAsia="ro-RO"/>
              </w:rPr>
            </w:pPr>
            <w:r w:rsidRPr="00892E8F">
              <w:rPr>
                <w:rFonts w:asciiTheme="minorHAnsi" w:hAnsiTheme="minorHAnsi" w:cstheme="minorHAnsi"/>
                <w:sz w:val="22"/>
                <w:szCs w:val="22"/>
                <w:lang w:eastAsia="ro-RO"/>
              </w:rPr>
              <w:t xml:space="preserve">e) </w:t>
            </w:r>
            <w:r w:rsidRPr="00892E8F">
              <w:rPr>
                <w:rFonts w:asciiTheme="minorHAnsi" w:hAnsiTheme="minorHAnsi" w:cstheme="minorHAnsi"/>
                <w:b/>
                <w:i/>
                <w:sz w:val="22"/>
                <w:szCs w:val="22"/>
              </w:rPr>
              <w:t xml:space="preserve">[unde este cazul]  </w:t>
            </w:r>
            <w:r w:rsidRPr="00892E8F">
              <w:rPr>
                <w:rFonts w:asciiTheme="minorHAnsi" w:hAnsiTheme="minorHAnsi" w:cstheme="minorHAnsi"/>
                <w:sz w:val="22"/>
                <w:szCs w:val="22"/>
                <w:lang w:eastAsia="ro-RO"/>
              </w:rPr>
              <w:t>are valoarea estimată totală, fără T.V.A., echivalent în lei, a proiectului cuprinsă între 10.000.000 euro şi 45.000.000 euro pentru proiectele depuse de unitățile administrației publice locale/județene, în parteneriat cu universități, institute de cercetare, ONG, alte entități publice sau private de cercetare/dezvoltare-inovare, microîntreprinderi/întreprinderi mici, mijlocii şi mari. Beneficiarii pot constitui parteneriate în vederea pregătirii proiectelor prevăzute anterior;</w:t>
            </w:r>
          </w:p>
          <w:p w14:paraId="3608621B" w14:textId="77777777" w:rsidR="00BC3FD9" w:rsidRPr="00892E8F" w:rsidRDefault="00BC3FD9" w:rsidP="00892E8F">
            <w:pPr>
              <w:autoSpaceDE w:val="0"/>
              <w:autoSpaceDN w:val="0"/>
              <w:adjustRightInd w:val="0"/>
              <w:spacing w:before="0" w:after="0"/>
              <w:ind w:left="321" w:hanging="321"/>
              <w:jc w:val="both"/>
              <w:rPr>
                <w:rFonts w:asciiTheme="minorHAnsi" w:hAnsiTheme="minorHAnsi" w:cstheme="minorHAnsi"/>
                <w:sz w:val="22"/>
                <w:szCs w:val="22"/>
              </w:rPr>
            </w:pPr>
          </w:p>
        </w:tc>
        <w:tc>
          <w:tcPr>
            <w:tcW w:w="964" w:type="dxa"/>
          </w:tcPr>
          <w:p w14:paraId="004572BF" w14:textId="77777777" w:rsidR="00BC3FD9" w:rsidRPr="008364EA" w:rsidRDefault="00BC3FD9" w:rsidP="00E5394B">
            <w:pPr>
              <w:pStyle w:val="ListParagraph"/>
              <w:spacing w:before="40" w:after="40"/>
              <w:ind w:left="488"/>
              <w:rPr>
                <w:sz w:val="22"/>
                <w:szCs w:val="22"/>
              </w:rPr>
            </w:pPr>
          </w:p>
        </w:tc>
        <w:tc>
          <w:tcPr>
            <w:tcW w:w="992" w:type="dxa"/>
          </w:tcPr>
          <w:p w14:paraId="3646D412" w14:textId="77777777" w:rsidR="00BC3FD9" w:rsidRPr="008364EA" w:rsidRDefault="00BC3FD9" w:rsidP="00E5394B">
            <w:pPr>
              <w:pStyle w:val="ListParagraph"/>
              <w:spacing w:before="40" w:after="40"/>
              <w:ind w:left="488"/>
              <w:rPr>
                <w:sz w:val="22"/>
                <w:szCs w:val="22"/>
              </w:rPr>
            </w:pPr>
          </w:p>
        </w:tc>
        <w:tc>
          <w:tcPr>
            <w:tcW w:w="964" w:type="dxa"/>
          </w:tcPr>
          <w:p w14:paraId="276A6928" w14:textId="77777777" w:rsidR="00BC3FD9" w:rsidRPr="008364EA" w:rsidRDefault="00BC3FD9" w:rsidP="00E5394B">
            <w:pPr>
              <w:pStyle w:val="ListParagraph"/>
              <w:spacing w:before="40" w:after="40"/>
              <w:ind w:left="488"/>
              <w:rPr>
                <w:sz w:val="22"/>
                <w:szCs w:val="22"/>
              </w:rPr>
            </w:pPr>
          </w:p>
        </w:tc>
      </w:tr>
      <w:tr w:rsidR="00BC3FD9" w:rsidRPr="008364EA" w14:paraId="7DB41678" w14:textId="3850E3F8" w:rsidTr="00565A82">
        <w:trPr>
          <w:trHeight w:val="680"/>
        </w:trPr>
        <w:tc>
          <w:tcPr>
            <w:tcW w:w="11369" w:type="dxa"/>
          </w:tcPr>
          <w:p w14:paraId="363BC759" w14:textId="3319D9A8" w:rsidR="00BC3FD9" w:rsidRPr="00E5394B" w:rsidRDefault="00BC3FD9" w:rsidP="00E5394B">
            <w:pPr>
              <w:pStyle w:val="ListParagraph"/>
              <w:numPr>
                <w:ilvl w:val="0"/>
                <w:numId w:val="5"/>
              </w:numPr>
              <w:autoSpaceDE w:val="0"/>
              <w:autoSpaceDN w:val="0"/>
              <w:adjustRightInd w:val="0"/>
              <w:spacing w:after="0"/>
              <w:ind w:left="360" w:hanging="288"/>
              <w:rPr>
                <w:rFonts w:asciiTheme="minorHAnsi" w:hAnsiTheme="minorHAnsi" w:cstheme="minorHAnsi"/>
                <w:bCs/>
                <w:iCs/>
                <w:sz w:val="22"/>
                <w:szCs w:val="22"/>
              </w:rPr>
            </w:pPr>
            <w:r w:rsidRPr="00E5394B">
              <w:rPr>
                <w:rFonts w:asciiTheme="minorHAnsi" w:hAnsiTheme="minorHAnsi" w:cstheme="minorHAnsi"/>
                <w:bCs/>
                <w:iCs/>
                <w:sz w:val="22"/>
                <w:szCs w:val="22"/>
              </w:rPr>
              <w:t xml:space="preserve">Proiectul prevede </w:t>
            </w:r>
            <w:r w:rsidRPr="00E5394B">
              <w:rPr>
                <w:rFonts w:asciiTheme="minorHAnsi" w:hAnsiTheme="minorHAnsi" w:cstheme="minorHAnsi"/>
                <w:sz w:val="22"/>
                <w:szCs w:val="22"/>
              </w:rPr>
              <w:t>elaborarea şi aprobarea următoarelor documentații tehnico-economice:</w:t>
            </w:r>
          </w:p>
          <w:p w14:paraId="2E5B72C8" w14:textId="0FDAC015"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a) studiul de fezabilitate sau documentația de avizare a lucrărilor de intervenții, după caz, intocmit in conformitate cu prevederile HG 907/2016;</w:t>
            </w:r>
          </w:p>
          <w:p w14:paraId="2FCDBB7B" w14:textId="55E461D6"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b) proiect pentru autorizarea/desființarea executării lucrărilor, intocmit in conformitate cu prevederile HG 907/2016;</w:t>
            </w:r>
          </w:p>
          <w:p w14:paraId="054F3E26" w14:textId="1A9A8909"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c) proiectul tehnic de execuție, intocmit in conformitate cu prevederile HG 907/2016;</w:t>
            </w:r>
          </w:p>
          <w:p w14:paraId="4C0FE2F7"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 xml:space="preserve"> </w:t>
            </w:r>
          </w:p>
          <w:p w14:paraId="7138868A" w14:textId="592E72FC"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(2) În funcție de tipul proiectelor, prin proiect se solicita sprijin financiar şi</w:t>
            </w:r>
            <w:r w:rsidR="005634F9">
              <w:rPr>
                <w:rFonts w:asciiTheme="minorHAnsi" w:hAnsiTheme="minorHAnsi" w:cstheme="minorHAnsi"/>
                <w:sz w:val="22"/>
                <w:szCs w:val="22"/>
                <w:lang w:eastAsia="ro-RO"/>
              </w:rPr>
              <w:t xml:space="preserve"> </w:t>
            </w:r>
            <w:r w:rsidRPr="00E5394B">
              <w:rPr>
                <w:rFonts w:asciiTheme="minorHAnsi" w:hAnsiTheme="minorHAnsi" w:cstheme="minorHAnsi"/>
                <w:sz w:val="22"/>
                <w:szCs w:val="22"/>
                <w:lang w:eastAsia="ro-RO"/>
              </w:rPr>
              <w:t>pentru documentații de tipul:</w:t>
            </w:r>
          </w:p>
          <w:p w14:paraId="208E4D80"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a) plan de afaceri;</w:t>
            </w:r>
          </w:p>
          <w:p w14:paraId="0E3FFA99"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b) studiu de marketing;</w:t>
            </w:r>
          </w:p>
          <w:p w14:paraId="477D83EB"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c) studiu de oportunitate;</w:t>
            </w:r>
          </w:p>
          <w:p w14:paraId="353A9B06"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d) studii geotehnice;</w:t>
            </w:r>
          </w:p>
          <w:p w14:paraId="245A080D" w14:textId="3E8E8F5F"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e) studii pentru obținerea acordurilor/avizelor de mediu;</w:t>
            </w:r>
          </w:p>
          <w:p w14:paraId="2CF3B084"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f) studii arheologice;</w:t>
            </w:r>
          </w:p>
          <w:p w14:paraId="1BC790F8"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g) studii hidrologice;</w:t>
            </w:r>
          </w:p>
          <w:p w14:paraId="52114BD7" w14:textId="77777777"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h) studii topografice;</w:t>
            </w:r>
          </w:p>
          <w:p w14:paraId="7C975776" w14:textId="058063DA" w:rsidR="00BC3FD9" w:rsidRPr="00E5394B"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E5394B">
              <w:rPr>
                <w:rFonts w:asciiTheme="minorHAnsi" w:hAnsiTheme="minorHAnsi" w:cstheme="minorHAnsi"/>
                <w:sz w:val="22"/>
                <w:szCs w:val="22"/>
                <w:lang w:eastAsia="ro-RO"/>
              </w:rPr>
              <w:t>i) documentații cadastrale;</w:t>
            </w:r>
          </w:p>
          <w:p w14:paraId="142C2C81" w14:textId="1A145F35" w:rsidR="00BC3FD9" w:rsidRPr="00E5394B" w:rsidRDefault="00BC3FD9" w:rsidP="00587588">
            <w:pPr>
              <w:autoSpaceDE w:val="0"/>
              <w:autoSpaceDN w:val="0"/>
              <w:adjustRightInd w:val="0"/>
              <w:spacing w:before="0" w:after="0"/>
              <w:ind w:left="360" w:hanging="288"/>
              <w:rPr>
                <w:rFonts w:asciiTheme="minorHAnsi" w:hAnsiTheme="minorHAnsi" w:cstheme="minorHAnsi"/>
                <w:sz w:val="22"/>
                <w:szCs w:val="22"/>
              </w:rPr>
            </w:pPr>
            <w:r w:rsidRPr="00E5394B">
              <w:rPr>
                <w:rFonts w:asciiTheme="minorHAnsi" w:hAnsiTheme="minorHAnsi" w:cstheme="minorHAnsi"/>
                <w:sz w:val="22"/>
                <w:szCs w:val="22"/>
                <w:lang w:eastAsia="ro-RO"/>
              </w:rPr>
              <w:t xml:space="preserve">j) orice alte categorii de studii şi documentații pentru obținerea de avize/autorizații care sunt necesare pentru </w:t>
            </w:r>
            <w:r w:rsidR="00587588">
              <w:rPr>
                <w:rFonts w:asciiTheme="minorHAnsi" w:hAnsiTheme="minorHAnsi" w:cstheme="minorHAnsi"/>
                <w:sz w:val="22"/>
                <w:szCs w:val="22"/>
                <w:lang w:eastAsia="ro-RO"/>
              </w:rPr>
              <w:t>i</w:t>
            </w:r>
            <w:r w:rsidRPr="00E5394B">
              <w:rPr>
                <w:rFonts w:asciiTheme="minorHAnsi" w:hAnsiTheme="minorHAnsi" w:cstheme="minorHAnsi"/>
                <w:sz w:val="22"/>
                <w:szCs w:val="22"/>
                <w:lang w:eastAsia="ro-RO"/>
              </w:rPr>
              <w:t xml:space="preserve">mplementarea proiectelor din </w:t>
            </w:r>
            <w:r w:rsidRPr="00E5394B">
              <w:rPr>
                <w:rFonts w:asciiTheme="minorHAnsi" w:hAnsiTheme="minorHAnsi" w:cstheme="minorHAnsi"/>
                <w:sz w:val="22"/>
                <w:szCs w:val="22"/>
              </w:rPr>
              <w:t>domeniile prevăzute mai sus?</w:t>
            </w:r>
            <w:r w:rsidRPr="00E5394B">
              <w:rPr>
                <w:rFonts w:asciiTheme="minorHAnsi" w:hAnsiTheme="minorHAnsi" w:cstheme="minorHAnsi"/>
                <w:sz w:val="22"/>
                <w:szCs w:val="22"/>
                <w:lang w:eastAsia="ro-RO"/>
              </w:rPr>
              <w:t xml:space="preserve"> </w:t>
            </w:r>
          </w:p>
        </w:tc>
        <w:tc>
          <w:tcPr>
            <w:tcW w:w="964" w:type="dxa"/>
          </w:tcPr>
          <w:p w14:paraId="27494239" w14:textId="77777777" w:rsidR="00BC3FD9" w:rsidRPr="008364EA" w:rsidRDefault="00BC3FD9" w:rsidP="00E5394B">
            <w:pPr>
              <w:pStyle w:val="ListParagraph"/>
              <w:autoSpaceDE w:val="0"/>
              <w:autoSpaceDN w:val="0"/>
              <w:adjustRightInd w:val="0"/>
              <w:spacing w:after="0"/>
              <w:ind w:left="488"/>
              <w:rPr>
                <w:bCs/>
                <w:iCs/>
                <w:sz w:val="22"/>
                <w:szCs w:val="22"/>
              </w:rPr>
            </w:pPr>
          </w:p>
        </w:tc>
        <w:tc>
          <w:tcPr>
            <w:tcW w:w="992" w:type="dxa"/>
          </w:tcPr>
          <w:p w14:paraId="4E8ABA5F" w14:textId="77777777" w:rsidR="00BC3FD9" w:rsidRPr="008364EA" w:rsidRDefault="00BC3FD9" w:rsidP="00E5394B">
            <w:pPr>
              <w:pStyle w:val="ListParagraph"/>
              <w:autoSpaceDE w:val="0"/>
              <w:autoSpaceDN w:val="0"/>
              <w:adjustRightInd w:val="0"/>
              <w:spacing w:after="0"/>
              <w:ind w:left="488"/>
              <w:rPr>
                <w:bCs/>
                <w:iCs/>
                <w:sz w:val="22"/>
                <w:szCs w:val="22"/>
              </w:rPr>
            </w:pPr>
          </w:p>
        </w:tc>
        <w:tc>
          <w:tcPr>
            <w:tcW w:w="964" w:type="dxa"/>
          </w:tcPr>
          <w:p w14:paraId="12468307" w14:textId="77777777" w:rsidR="00BC3FD9" w:rsidRPr="008364EA" w:rsidRDefault="00BC3FD9" w:rsidP="00E5394B">
            <w:pPr>
              <w:pStyle w:val="ListParagraph"/>
              <w:autoSpaceDE w:val="0"/>
              <w:autoSpaceDN w:val="0"/>
              <w:adjustRightInd w:val="0"/>
              <w:spacing w:after="0"/>
              <w:ind w:left="488"/>
              <w:rPr>
                <w:bCs/>
                <w:iCs/>
                <w:sz w:val="22"/>
                <w:szCs w:val="22"/>
              </w:rPr>
            </w:pPr>
          </w:p>
        </w:tc>
      </w:tr>
      <w:tr w:rsidR="00BC3FD9" w:rsidRPr="008364EA" w14:paraId="6D024680" w14:textId="361D6688" w:rsidTr="00565A82">
        <w:trPr>
          <w:trHeight w:val="20"/>
        </w:trPr>
        <w:tc>
          <w:tcPr>
            <w:tcW w:w="11369" w:type="dxa"/>
            <w:tcBorders>
              <w:top w:val="single" w:sz="4" w:space="0" w:color="auto"/>
              <w:left w:val="single" w:sz="4" w:space="0" w:color="auto"/>
              <w:bottom w:val="single" w:sz="4" w:space="0" w:color="auto"/>
              <w:right w:val="single" w:sz="4" w:space="0" w:color="auto"/>
            </w:tcBorders>
          </w:tcPr>
          <w:p w14:paraId="1896D1FB" w14:textId="78D8FC68" w:rsidR="00BC3FD9" w:rsidRPr="00E5394B" w:rsidRDefault="00BC3FD9" w:rsidP="00E5394B">
            <w:pPr>
              <w:pStyle w:val="ListParagraph"/>
              <w:numPr>
                <w:ilvl w:val="0"/>
                <w:numId w:val="5"/>
              </w:numPr>
              <w:ind w:left="360" w:hanging="288"/>
              <w:contextualSpacing/>
              <w:rPr>
                <w:rFonts w:asciiTheme="minorHAnsi" w:eastAsia="Calibri" w:hAnsiTheme="minorHAnsi" w:cstheme="minorHAnsi"/>
                <w:bCs/>
                <w:sz w:val="22"/>
                <w:szCs w:val="22"/>
              </w:rPr>
            </w:pPr>
            <w:r w:rsidRPr="00E5394B">
              <w:rPr>
                <w:rFonts w:asciiTheme="minorHAnsi" w:hAnsiTheme="minorHAnsi" w:cstheme="minorHAnsi"/>
                <w:sz w:val="22"/>
                <w:szCs w:val="22"/>
              </w:rPr>
              <w:t>Perioada  de implementare a activităților proiectului este cuprinsa în intervalul de timp cuprins între 24 august 2020 (data intrării în vigoare a schemei de ajutor de stat si de minimis) si decembrie 2021 (inclusiv plata finala)?</w:t>
            </w:r>
            <w:r w:rsidRPr="00E5394B">
              <w:rPr>
                <w:rFonts w:asciiTheme="minorHAnsi" w:eastAsia="Calibri" w:hAnsiTheme="minorHAnsi" w:cstheme="minorHAnsi"/>
                <w:bCs/>
                <w:sz w:val="22"/>
                <w:szCs w:val="22"/>
              </w:rPr>
              <w:t xml:space="preserve"> </w:t>
            </w:r>
          </w:p>
        </w:tc>
        <w:tc>
          <w:tcPr>
            <w:tcW w:w="964" w:type="dxa"/>
            <w:tcBorders>
              <w:top w:val="single" w:sz="4" w:space="0" w:color="auto"/>
              <w:left w:val="single" w:sz="4" w:space="0" w:color="auto"/>
              <w:bottom w:val="single" w:sz="4" w:space="0" w:color="auto"/>
              <w:right w:val="single" w:sz="4" w:space="0" w:color="auto"/>
            </w:tcBorders>
          </w:tcPr>
          <w:p w14:paraId="4AE96075" w14:textId="77777777" w:rsidR="00BC3FD9" w:rsidRPr="008364EA" w:rsidRDefault="00BC3FD9" w:rsidP="00E5394B">
            <w:pPr>
              <w:pStyle w:val="ListParagraph"/>
              <w:ind w:left="488"/>
              <w:contextualSpacing/>
              <w:rPr>
                <w:sz w:val="22"/>
                <w:szCs w:val="22"/>
              </w:rPr>
            </w:pPr>
          </w:p>
        </w:tc>
        <w:tc>
          <w:tcPr>
            <w:tcW w:w="992" w:type="dxa"/>
            <w:tcBorders>
              <w:top w:val="single" w:sz="4" w:space="0" w:color="auto"/>
              <w:left w:val="single" w:sz="4" w:space="0" w:color="auto"/>
              <w:bottom w:val="single" w:sz="4" w:space="0" w:color="auto"/>
              <w:right w:val="single" w:sz="4" w:space="0" w:color="auto"/>
            </w:tcBorders>
          </w:tcPr>
          <w:p w14:paraId="57D1DB14" w14:textId="77777777" w:rsidR="00BC3FD9" w:rsidRPr="008364EA" w:rsidRDefault="00BC3FD9" w:rsidP="00E5394B">
            <w:pPr>
              <w:pStyle w:val="ListParagraph"/>
              <w:ind w:left="488"/>
              <w:contextualSpacing/>
              <w:rPr>
                <w:sz w:val="22"/>
                <w:szCs w:val="22"/>
              </w:rPr>
            </w:pPr>
          </w:p>
        </w:tc>
        <w:tc>
          <w:tcPr>
            <w:tcW w:w="964" w:type="dxa"/>
            <w:tcBorders>
              <w:top w:val="single" w:sz="4" w:space="0" w:color="auto"/>
              <w:left w:val="single" w:sz="4" w:space="0" w:color="auto"/>
              <w:bottom w:val="single" w:sz="4" w:space="0" w:color="auto"/>
              <w:right w:val="single" w:sz="4" w:space="0" w:color="auto"/>
            </w:tcBorders>
          </w:tcPr>
          <w:p w14:paraId="20F331B8" w14:textId="77777777" w:rsidR="00BC3FD9" w:rsidRPr="008364EA" w:rsidRDefault="00BC3FD9" w:rsidP="00E5394B">
            <w:pPr>
              <w:pStyle w:val="ListParagraph"/>
              <w:ind w:left="488"/>
              <w:contextualSpacing/>
              <w:rPr>
                <w:sz w:val="22"/>
                <w:szCs w:val="22"/>
              </w:rPr>
            </w:pPr>
          </w:p>
        </w:tc>
      </w:tr>
      <w:tr w:rsidR="00BC3FD9" w:rsidRPr="008364EA" w14:paraId="739FC9F2" w14:textId="2CC7302B" w:rsidTr="00565A82">
        <w:trPr>
          <w:trHeight w:val="20"/>
        </w:trPr>
        <w:tc>
          <w:tcPr>
            <w:tcW w:w="11369" w:type="dxa"/>
          </w:tcPr>
          <w:p w14:paraId="692961F4" w14:textId="2CFA3F54" w:rsidR="00BC3FD9" w:rsidRPr="00E5394B" w:rsidRDefault="00BC3FD9" w:rsidP="00E5394B">
            <w:pPr>
              <w:pStyle w:val="ListParagraph"/>
              <w:numPr>
                <w:ilvl w:val="0"/>
                <w:numId w:val="5"/>
              </w:numPr>
              <w:spacing w:before="40" w:after="40"/>
              <w:ind w:left="360" w:hanging="288"/>
              <w:rPr>
                <w:rFonts w:asciiTheme="minorHAnsi" w:hAnsiTheme="minorHAnsi" w:cstheme="minorHAnsi"/>
                <w:sz w:val="22"/>
                <w:szCs w:val="22"/>
              </w:rPr>
            </w:pPr>
            <w:r w:rsidRPr="00E5394B">
              <w:rPr>
                <w:rFonts w:asciiTheme="minorHAnsi" w:hAnsiTheme="minorHAnsi" w:cstheme="minorHAnsi"/>
                <w:sz w:val="22"/>
                <w:szCs w:val="22"/>
              </w:rPr>
              <w:t>Proiectul se implementeaza în regiunea de dezvoltare unde a fost depusă Documentația de finanțare ?</w:t>
            </w:r>
          </w:p>
        </w:tc>
        <w:tc>
          <w:tcPr>
            <w:tcW w:w="964" w:type="dxa"/>
          </w:tcPr>
          <w:p w14:paraId="37BFF9A1" w14:textId="77777777" w:rsidR="00BC3FD9" w:rsidRPr="008364EA" w:rsidRDefault="00BC3FD9" w:rsidP="00E5394B">
            <w:pPr>
              <w:pStyle w:val="ListParagraph"/>
              <w:spacing w:before="40" w:after="40"/>
              <w:ind w:left="488"/>
              <w:rPr>
                <w:sz w:val="22"/>
                <w:szCs w:val="22"/>
              </w:rPr>
            </w:pPr>
          </w:p>
        </w:tc>
        <w:tc>
          <w:tcPr>
            <w:tcW w:w="992" w:type="dxa"/>
          </w:tcPr>
          <w:p w14:paraId="1356F025" w14:textId="77777777" w:rsidR="00BC3FD9" w:rsidRPr="008364EA" w:rsidRDefault="00BC3FD9" w:rsidP="00E5394B">
            <w:pPr>
              <w:pStyle w:val="ListParagraph"/>
              <w:spacing w:before="40" w:after="40"/>
              <w:ind w:left="488"/>
              <w:rPr>
                <w:sz w:val="22"/>
                <w:szCs w:val="22"/>
              </w:rPr>
            </w:pPr>
          </w:p>
        </w:tc>
        <w:tc>
          <w:tcPr>
            <w:tcW w:w="964" w:type="dxa"/>
          </w:tcPr>
          <w:p w14:paraId="708FB0AB" w14:textId="77777777" w:rsidR="00BC3FD9" w:rsidRPr="008364EA" w:rsidRDefault="00BC3FD9" w:rsidP="00E5394B">
            <w:pPr>
              <w:pStyle w:val="ListParagraph"/>
              <w:spacing w:before="40" w:after="40"/>
              <w:ind w:left="488"/>
              <w:rPr>
                <w:sz w:val="22"/>
                <w:szCs w:val="22"/>
              </w:rPr>
            </w:pPr>
          </w:p>
        </w:tc>
      </w:tr>
    </w:tbl>
    <w:p w14:paraId="3589FDF7" w14:textId="77777777" w:rsidR="00335D67" w:rsidRDefault="00335D67" w:rsidP="00A64382">
      <w:pPr>
        <w:jc w:val="both"/>
        <w:rPr>
          <w:rFonts w:ascii="Times New Roman" w:hAnsi="Times New Roman"/>
          <w:sz w:val="22"/>
          <w:szCs w:val="22"/>
        </w:rPr>
      </w:pPr>
    </w:p>
    <w:p w14:paraId="659226D7" w14:textId="77777777" w:rsidR="00587588" w:rsidRDefault="00587588" w:rsidP="00A64382">
      <w:pPr>
        <w:jc w:val="both"/>
        <w:rPr>
          <w:rFonts w:ascii="Times New Roman" w:hAnsi="Times New Roman"/>
          <w:sz w:val="22"/>
          <w:szCs w:val="22"/>
        </w:rPr>
      </w:pPr>
    </w:p>
    <w:p w14:paraId="7A5A5154" w14:textId="10248F17" w:rsidR="00AF29F5" w:rsidRPr="008364EA" w:rsidRDefault="00BA5CE6" w:rsidP="00A64382">
      <w:pPr>
        <w:jc w:val="both"/>
        <w:rPr>
          <w:rFonts w:ascii="Times New Roman" w:hAnsi="Times New Roman"/>
          <w:sz w:val="22"/>
          <w:szCs w:val="22"/>
        </w:rPr>
      </w:pPr>
      <w:r w:rsidRPr="008364EA">
        <w:rPr>
          <w:rFonts w:ascii="Times New Roman" w:hAnsi="Times New Roman"/>
          <w:sz w:val="22"/>
          <w:szCs w:val="22"/>
        </w:rPr>
        <w:t>OBSERVATII</w:t>
      </w:r>
    </w:p>
    <w:p w14:paraId="42BB3BB8" w14:textId="30F4DCBE" w:rsidR="00AF29F5" w:rsidRPr="00335D67" w:rsidRDefault="00AF29F5" w:rsidP="00AF29F5">
      <w:pPr>
        <w:spacing w:before="0" w:after="0"/>
        <w:ind w:left="360"/>
        <w:jc w:val="both"/>
        <w:rPr>
          <w:rFonts w:ascii="Times New Roman" w:hAnsi="Times New Roman"/>
          <w:sz w:val="22"/>
          <w:szCs w:val="22"/>
        </w:rPr>
      </w:pPr>
      <w:r w:rsidRPr="00335D67">
        <w:rPr>
          <w:rFonts w:ascii="Times New Roman" w:hAnsi="Times New Roman"/>
          <w:sz w:val="22"/>
          <w:szCs w:val="22"/>
        </w:rPr>
        <w:t xml:space="preserve">A se vedea prevederile </w:t>
      </w:r>
      <w:r w:rsidR="00571A2E" w:rsidRPr="00335D67">
        <w:rPr>
          <w:rFonts w:ascii="Times New Roman" w:hAnsi="Times New Roman"/>
          <w:sz w:val="22"/>
          <w:szCs w:val="22"/>
        </w:rPr>
        <w:t>Ghidului Solicitantului</w:t>
      </w:r>
      <w:r w:rsidRPr="00335D67">
        <w:rPr>
          <w:rFonts w:ascii="Times New Roman" w:hAnsi="Times New Roman"/>
          <w:sz w:val="22"/>
          <w:szCs w:val="22"/>
        </w:rPr>
        <w:t xml:space="preserve"> cu privire la solicitarea de clarificări în cadrul acestei etape.</w:t>
      </w:r>
    </w:p>
    <w:p w14:paraId="3CC62642" w14:textId="501AB55B" w:rsidR="00BC3FD9" w:rsidRDefault="00BC3FD9" w:rsidP="00F41321">
      <w:pPr>
        <w:spacing w:before="0" w:after="0"/>
        <w:ind w:left="360"/>
        <w:jc w:val="both"/>
        <w:rPr>
          <w:rFonts w:ascii="Times New Roman" w:hAnsi="Times New Roman"/>
          <w:sz w:val="22"/>
          <w:szCs w:val="22"/>
        </w:rPr>
      </w:pPr>
      <w:r w:rsidRPr="00BC3FD9">
        <w:rPr>
          <w:rFonts w:ascii="Times New Roman" w:hAnsi="Times New Roman"/>
          <w:sz w:val="22"/>
          <w:szCs w:val="22"/>
        </w:rPr>
        <w:lastRenderedPageBreak/>
        <w:t>Numai fisele de proiect conforme din punct de vedere administrativ (care îndeplinesc toate criteriile din grila de verificare a conformității administrative) și eligibile sunt admise în următoarea etapă a procesului de evaluare. Marcarea cu NU a oricărui criteriu aplicabil din prezenta grilă constituie în acest sens motiv de respingere a fisei de proiect.</w:t>
      </w:r>
    </w:p>
    <w:p w14:paraId="608E602E" w14:textId="265C44BF" w:rsidR="00F41321" w:rsidRPr="00335D67" w:rsidRDefault="00AF29F5" w:rsidP="00F41321">
      <w:pPr>
        <w:spacing w:before="0" w:after="0"/>
        <w:ind w:left="360"/>
        <w:jc w:val="both"/>
        <w:rPr>
          <w:rFonts w:ascii="Times New Roman" w:hAnsi="Times New Roman"/>
          <w:sz w:val="22"/>
          <w:szCs w:val="22"/>
        </w:rPr>
      </w:pPr>
      <w:r w:rsidRPr="00335D67">
        <w:rPr>
          <w:rFonts w:ascii="Times New Roman" w:hAnsi="Times New Roman"/>
          <w:sz w:val="22"/>
          <w:szCs w:val="22"/>
        </w:rPr>
        <w:t xml:space="preserve">Se va mentiona daca proiectul este </w:t>
      </w:r>
      <w:r w:rsidR="00F41321" w:rsidRPr="00335D67">
        <w:rPr>
          <w:rFonts w:ascii="Times New Roman" w:hAnsi="Times New Roman"/>
          <w:sz w:val="22"/>
          <w:szCs w:val="22"/>
        </w:rPr>
        <w:t xml:space="preserve">admis sau </w:t>
      </w:r>
      <w:r w:rsidRPr="00335D67">
        <w:rPr>
          <w:rFonts w:ascii="Times New Roman" w:hAnsi="Times New Roman"/>
          <w:sz w:val="22"/>
          <w:szCs w:val="22"/>
        </w:rPr>
        <w:t xml:space="preserve">respins </w:t>
      </w:r>
      <w:r w:rsidR="00F41321" w:rsidRPr="00335D67">
        <w:rPr>
          <w:rFonts w:ascii="Times New Roman" w:hAnsi="Times New Roman"/>
          <w:sz w:val="22"/>
          <w:szCs w:val="22"/>
        </w:rPr>
        <w:t>in urma verificarii</w:t>
      </w:r>
      <w:r w:rsidRPr="00335D67">
        <w:rPr>
          <w:rFonts w:ascii="Times New Roman" w:hAnsi="Times New Roman"/>
          <w:sz w:val="22"/>
          <w:szCs w:val="22"/>
        </w:rPr>
        <w:t xml:space="preserve">. </w:t>
      </w:r>
      <w:r w:rsidR="00F41321" w:rsidRPr="00335D67">
        <w:rPr>
          <w:rFonts w:ascii="Times New Roman" w:hAnsi="Times New Roman"/>
          <w:sz w:val="22"/>
          <w:szCs w:val="22"/>
        </w:rPr>
        <w:t>În cazul respingerii proiectului se va men</w:t>
      </w:r>
      <w:r w:rsidR="008A4416" w:rsidRPr="00335D67">
        <w:rPr>
          <w:rFonts w:ascii="Times New Roman" w:hAnsi="Times New Roman"/>
          <w:sz w:val="22"/>
          <w:szCs w:val="22"/>
        </w:rPr>
        <w:t>ț</w:t>
      </w:r>
      <w:r w:rsidR="00F41321" w:rsidRPr="00335D67">
        <w:rPr>
          <w:rFonts w:ascii="Times New Roman" w:hAnsi="Times New Roman"/>
          <w:sz w:val="22"/>
          <w:szCs w:val="22"/>
        </w:rPr>
        <w:t xml:space="preserve">iona neîndeplinirea tuturor criteriilor de conformitate administrativă şi eligibilitate aferente grilei de verificare. </w:t>
      </w:r>
    </w:p>
    <w:p w14:paraId="60744B02" w14:textId="499BE158" w:rsidR="00AF29F5" w:rsidRPr="00335D67" w:rsidRDefault="00AF29F5" w:rsidP="00F41321">
      <w:pPr>
        <w:spacing w:before="0" w:after="0"/>
        <w:ind w:left="360"/>
        <w:jc w:val="both"/>
        <w:rPr>
          <w:rFonts w:ascii="Times New Roman" w:hAnsi="Times New Roman"/>
          <w:sz w:val="22"/>
          <w:szCs w:val="22"/>
        </w:rPr>
      </w:pPr>
      <w:r w:rsidRPr="00335D67">
        <w:rPr>
          <w:rFonts w:ascii="Times New Roman" w:hAnsi="Times New Roman"/>
          <w:sz w:val="22"/>
          <w:szCs w:val="22"/>
        </w:rPr>
        <w:t>Se va mentiona daca a fost necesara realizarea medierii si concluziile acesteia.</w:t>
      </w:r>
    </w:p>
    <w:p w14:paraId="65EF3784" w14:textId="4F50C6BC" w:rsidR="002003EB" w:rsidRPr="008364EA" w:rsidRDefault="00F41321" w:rsidP="00F41321">
      <w:pPr>
        <w:jc w:val="both"/>
        <w:rPr>
          <w:rFonts w:ascii="Times New Roman" w:hAnsi="Times New Roman"/>
          <w:b/>
          <w:color w:val="0070C0"/>
          <w:sz w:val="22"/>
          <w:szCs w:val="22"/>
        </w:rPr>
      </w:pPr>
      <w:r w:rsidRPr="008364EA">
        <w:rPr>
          <w:rFonts w:ascii="Times New Roman" w:hAnsi="Times New Roman"/>
          <w:b/>
          <w:color w:val="0070C0"/>
          <w:sz w:val="22"/>
          <w:szCs w:val="22"/>
        </w:rPr>
        <w:t>(Formatul prezentei grile si semnarea acesteia se va realiza în conformitate cu prevederile procedurale aplicabile)</w:t>
      </w:r>
    </w:p>
    <w:sectPr w:rsidR="002003EB" w:rsidRPr="008364EA" w:rsidSect="00565A82">
      <w:headerReference w:type="default" r:id="rId8"/>
      <w:footerReference w:type="default" r:id="rId9"/>
      <w:type w:val="continuous"/>
      <w:pgSz w:w="16838" w:h="11906" w:orient="landscape"/>
      <w:pgMar w:top="121" w:right="1417" w:bottom="156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6A646" w14:textId="77777777" w:rsidR="005E0EDE" w:rsidRDefault="005E0EDE" w:rsidP="007275E1">
      <w:pPr>
        <w:spacing w:before="0" w:after="0"/>
      </w:pPr>
      <w:r>
        <w:separator/>
      </w:r>
    </w:p>
  </w:endnote>
  <w:endnote w:type="continuationSeparator" w:id="0">
    <w:p w14:paraId="000B05F9" w14:textId="77777777" w:rsidR="005E0EDE" w:rsidRDefault="005E0ED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923410"/>
      <w:docPartObj>
        <w:docPartGallery w:val="Page Numbers (Bottom of Page)"/>
        <w:docPartUnique/>
      </w:docPartObj>
    </w:sdtPr>
    <w:sdtEndPr/>
    <w:sdtContent>
      <w:sdt>
        <w:sdtPr>
          <w:id w:val="-1669238322"/>
          <w:docPartObj>
            <w:docPartGallery w:val="Page Numbers (Top of Page)"/>
            <w:docPartUnique/>
          </w:docPartObj>
        </w:sdtPr>
        <w:sdtEndPr/>
        <w:sdtContent>
          <w:p w14:paraId="07C94D66" w14:textId="66F1F625" w:rsidR="004E3734" w:rsidRDefault="004E3734">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587588">
              <w:rPr>
                <w:b/>
                <w:bCs/>
                <w:noProof/>
              </w:rPr>
              <w:t>6</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587588">
              <w:rPr>
                <w:b/>
                <w:bCs/>
                <w:noProof/>
              </w:rPr>
              <w:t>6</w:t>
            </w:r>
            <w:r>
              <w:rPr>
                <w:b/>
                <w:bCs/>
                <w:sz w:val="24"/>
              </w:rPr>
              <w:fldChar w:fldCharType="end"/>
            </w:r>
          </w:p>
        </w:sdtContent>
      </w:sdt>
    </w:sdtContent>
  </w:sdt>
  <w:p w14:paraId="50AAE5A5" w14:textId="77777777" w:rsidR="004E3734" w:rsidRDefault="004E3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14015" w14:textId="77777777" w:rsidR="005E0EDE" w:rsidRDefault="005E0EDE" w:rsidP="007275E1">
      <w:pPr>
        <w:spacing w:before="0" w:after="0"/>
      </w:pPr>
      <w:r>
        <w:separator/>
      </w:r>
    </w:p>
  </w:footnote>
  <w:footnote w:type="continuationSeparator" w:id="0">
    <w:p w14:paraId="06F82662" w14:textId="77777777" w:rsidR="005E0EDE" w:rsidRDefault="005E0EDE"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067" w:type="dxa"/>
      <w:tblInd w:w="108" w:type="dxa"/>
      <w:tblBorders>
        <w:insideH w:val="single" w:sz="4" w:space="0" w:color="808080"/>
      </w:tblBorders>
      <w:tblLook w:val="0000" w:firstRow="0" w:lastRow="0" w:firstColumn="0" w:lastColumn="0" w:noHBand="0" w:noVBand="0"/>
    </w:tblPr>
    <w:tblGrid>
      <w:gridCol w:w="7560"/>
      <w:gridCol w:w="6507"/>
    </w:tblGrid>
    <w:tr w:rsidR="00565A82" w:rsidRPr="00535CC3" w14:paraId="06927788" w14:textId="77777777" w:rsidTr="00565A82">
      <w:tc>
        <w:tcPr>
          <w:tcW w:w="7560" w:type="dxa"/>
        </w:tcPr>
        <w:p w14:paraId="3B93E262" w14:textId="3DF39918" w:rsidR="00565A82" w:rsidRPr="00565A82" w:rsidRDefault="00565A82" w:rsidP="00565A82">
          <w:pPr>
            <w:rPr>
              <w:b/>
              <w:i/>
              <w:color w:val="2F5496"/>
              <w:sz w:val="16"/>
              <w:szCs w:val="16"/>
              <w:lang w:bidi="ro-RO"/>
            </w:rPr>
          </w:pPr>
          <w:bookmarkStart w:id="2" w:name="_Hlk51849425"/>
          <w:r w:rsidRPr="00565A82">
            <w:rPr>
              <w:b/>
              <w:i/>
              <w:color w:val="2F5496"/>
              <w:sz w:val="16"/>
              <w:szCs w:val="16"/>
              <w:lang w:bidi="ro-RO"/>
            </w:rPr>
            <w:t>GHID SIMPLIFICAT</w:t>
          </w:r>
        </w:p>
        <w:p w14:paraId="33609727" w14:textId="1BE00333" w:rsidR="00565A82" w:rsidRPr="00A8617D" w:rsidRDefault="00565A82" w:rsidP="00565A82">
          <w:pPr>
            <w:rPr>
              <w:b/>
              <w:color w:val="2F5496"/>
              <w:sz w:val="16"/>
              <w:szCs w:val="16"/>
            </w:rPr>
          </w:pPr>
          <w:r w:rsidRPr="00565A82">
            <w:rPr>
              <w:b/>
              <w:i/>
              <w:color w:val="2F5496"/>
              <w:sz w:val="16"/>
              <w:szCs w:val="16"/>
              <w:lang w:bidi="ro-RO"/>
            </w:rPr>
            <w:t>Condiții Specifice de accesare a fondurilor destinate pregătirii proiectelor de infrastructură în</w:t>
          </w:r>
          <w:r>
            <w:rPr>
              <w:b/>
              <w:i/>
              <w:color w:val="2F5496"/>
              <w:sz w:val="16"/>
              <w:szCs w:val="16"/>
              <w:lang w:bidi="ro-RO"/>
            </w:rPr>
            <w:t xml:space="preserve"> </w:t>
          </w:r>
          <w:r w:rsidRPr="00565A82">
            <w:rPr>
              <w:b/>
              <w:i/>
              <w:color w:val="2F5496"/>
              <w:sz w:val="16"/>
              <w:szCs w:val="16"/>
              <w:lang w:bidi="ro-RO"/>
            </w:rPr>
            <w:t xml:space="preserve"> domeniul specializării inteligente pentru Regiunea Sud-Est </w:t>
          </w:r>
        </w:p>
      </w:tc>
      <w:tc>
        <w:tcPr>
          <w:tcW w:w="6507" w:type="dxa"/>
        </w:tcPr>
        <w:p w14:paraId="1B938CEF" w14:textId="77777777" w:rsidR="00565A82" w:rsidRPr="00535CC3" w:rsidRDefault="00565A82" w:rsidP="00565A82">
          <w:pPr>
            <w:jc w:val="right"/>
            <w:rPr>
              <w:b/>
              <w:color w:val="C00000"/>
              <w:sz w:val="14"/>
            </w:rPr>
          </w:pPr>
        </w:p>
      </w:tc>
    </w:tr>
    <w:tr w:rsidR="00565A82" w:rsidRPr="00B671EF" w14:paraId="4C2563F6" w14:textId="77777777" w:rsidTr="00565A82">
      <w:trPr>
        <w:cantSplit/>
      </w:trPr>
      <w:tc>
        <w:tcPr>
          <w:tcW w:w="14067" w:type="dxa"/>
          <w:gridSpan w:val="2"/>
        </w:tcPr>
        <w:p w14:paraId="73923C6F" w14:textId="27280994" w:rsidR="00565A82" w:rsidRPr="00565A82" w:rsidRDefault="00565A82" w:rsidP="00565A82">
          <w:pPr>
            <w:pStyle w:val="Header"/>
            <w:jc w:val="right"/>
            <w:rPr>
              <w:rFonts w:asciiTheme="minorHAnsi" w:hAnsiTheme="minorHAnsi" w:cstheme="minorHAnsi"/>
              <w:b/>
              <w:bCs/>
              <w:szCs w:val="20"/>
            </w:rPr>
          </w:pPr>
          <w:r w:rsidRPr="00FC2692">
            <w:rPr>
              <w:rFonts w:asciiTheme="minorHAnsi" w:hAnsiTheme="minorHAnsi" w:cstheme="minorHAnsi"/>
              <w:b/>
              <w:bCs/>
            </w:rPr>
            <w:t xml:space="preserve">Anexa </w:t>
          </w:r>
          <w:r>
            <w:rPr>
              <w:rFonts w:asciiTheme="minorHAnsi" w:hAnsiTheme="minorHAnsi" w:cstheme="minorHAnsi"/>
              <w:b/>
              <w:bCs/>
            </w:rPr>
            <w:t>6</w:t>
          </w:r>
        </w:p>
      </w:tc>
    </w:tr>
  </w:tbl>
  <w:bookmarkEnd w:id="2"/>
  <w:p w14:paraId="436052FC" w14:textId="4545017D" w:rsidR="00946220" w:rsidRDefault="000B2ED4">
    <w:pPr>
      <w:pStyle w:val="Header"/>
    </w:pPr>
    <w:r>
      <w:rPr>
        <w:b/>
        <w:i/>
        <w:noProof/>
        <w:color w:val="2F5496"/>
        <w:sz w:val="16"/>
        <w:szCs w:val="16"/>
        <w:lang w:bidi="ro-RO"/>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8" type="#_x0000_t75" style="position:absolute;margin-left:651.05pt;margin-top:-76.9pt;width:48.85pt;height:50.4pt;z-index:-251658752;mso-wrap-edited:f;mso-position-horizontal-relative:text;mso-position-vertical-relative:text" wrapcoords="0 645 0 20633 21268 20633 21268 645 0 645" o:allowincell="f">
          <v:imagedata r:id="rId1" o:title=""/>
          <w10:wrap side="largest"/>
        </v:shape>
        <o:OLEObject Type="Embed" ProgID="CDraw5" ShapeID="_x0000_s4098" DrawAspect="Content" ObjectID="_166763709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C10FC"/>
    <w:multiLevelType w:val="hybridMultilevel"/>
    <w:tmpl w:val="9B3012F8"/>
    <w:lvl w:ilvl="0" w:tplc="F398A630">
      <w:start w:val="1"/>
      <w:numFmt w:val="decimal"/>
      <w:lvlText w:val="%1."/>
      <w:lvlJc w:val="left"/>
      <w:pPr>
        <w:ind w:left="720"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F15A6C"/>
    <w:multiLevelType w:val="hybridMultilevel"/>
    <w:tmpl w:val="42DC3E9C"/>
    <w:lvl w:ilvl="0" w:tplc="FC1423AE">
      <w:start w:val="20"/>
      <w:numFmt w:val="decimal"/>
      <w:lvlText w:val="%1."/>
      <w:lvlJc w:val="left"/>
      <w:pPr>
        <w:ind w:left="720" w:hanging="360"/>
      </w:pPr>
      <w:rPr>
        <w:rFonts w:ascii="Trebuchet MS" w:hAnsi="Trebuchet MS" w:hint="default"/>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27B755E6"/>
    <w:multiLevelType w:val="hybridMultilevel"/>
    <w:tmpl w:val="8F4E1982"/>
    <w:lvl w:ilvl="0" w:tplc="93A49858">
      <w:start w:val="1"/>
      <w:numFmt w:val="decimal"/>
      <w:lvlText w:val="%1."/>
      <w:lvlJc w:val="left"/>
      <w:pPr>
        <w:ind w:left="720" w:hanging="360"/>
      </w:pPr>
      <w:rPr>
        <w:rFonts w:ascii="Trebuchet MS" w:hAnsi="Trebuchet MS" w:hint="default"/>
        <w:strike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A4B2A85"/>
    <w:multiLevelType w:val="hybridMultilevel"/>
    <w:tmpl w:val="3C340410"/>
    <w:lvl w:ilvl="0" w:tplc="F8628EBC">
      <w:numFmt w:val="bullet"/>
      <w:lvlText w:val="-"/>
      <w:lvlJc w:val="left"/>
      <w:pPr>
        <w:ind w:left="720" w:hanging="360"/>
      </w:pPr>
      <w:rPr>
        <w:rFonts w:ascii="Trebuchet MS" w:eastAsia="Times New Roman" w:hAnsi="Trebuchet MS" w:cs="Times New Roman" w:hint="default"/>
        <w:strike w:val="0"/>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47F1C32"/>
    <w:multiLevelType w:val="hybridMultilevel"/>
    <w:tmpl w:val="096816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AFF0CCE"/>
    <w:multiLevelType w:val="hybridMultilevel"/>
    <w:tmpl w:val="6FE89E18"/>
    <w:lvl w:ilvl="0" w:tplc="FF90C2B6">
      <w:start w:val="7"/>
      <w:numFmt w:val="decimal"/>
      <w:lvlText w:val="%1."/>
      <w:lvlJc w:val="left"/>
      <w:pPr>
        <w:ind w:left="720" w:hanging="360"/>
      </w:pPr>
      <w:rPr>
        <w:rFonts w:ascii="Trebuchet MS" w:hAnsi="Trebuchet MS" w:hint="default"/>
        <w:strike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2B57E4"/>
    <w:multiLevelType w:val="multilevel"/>
    <w:tmpl w:val="29D2D33E"/>
    <w:lvl w:ilvl="0">
      <w:start w:val="19"/>
      <w:numFmt w:val="decimal"/>
      <w:lvlText w:val="%1."/>
      <w:lvlJc w:val="left"/>
      <w:pPr>
        <w:ind w:left="785" w:hanging="360"/>
      </w:pPr>
      <w:rPr>
        <w:rFonts w:hint="default"/>
        <w:strike w:val="0"/>
        <w:color w:val="auto"/>
      </w:rPr>
    </w:lvl>
    <w:lvl w:ilvl="1">
      <w:start w:val="1"/>
      <w:numFmt w:val="decimal"/>
      <w:isLgl/>
      <w:lvlText w:val="%1.%2"/>
      <w:lvlJc w:val="left"/>
      <w:pPr>
        <w:ind w:left="785" w:hanging="360"/>
      </w:pPr>
      <w:rPr>
        <w:rFonts w:ascii="Trebuchet MS" w:hAnsi="Trebuchet MS" w:hint="default"/>
        <w:b w:val="0"/>
        <w:strike w:val="0"/>
        <w:color w:val="auto"/>
        <w:sz w:val="22"/>
        <w:szCs w:val="22"/>
      </w:rPr>
    </w:lvl>
    <w:lvl w:ilvl="2">
      <w:start w:val="1"/>
      <w:numFmt w:val="decimal"/>
      <w:isLgl/>
      <w:lvlText w:val="%1.%2.%3"/>
      <w:lvlJc w:val="left"/>
      <w:pPr>
        <w:ind w:left="785" w:hanging="36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145" w:hanging="720"/>
      </w:pPr>
      <w:rPr>
        <w:rFonts w:hint="default"/>
      </w:rPr>
    </w:lvl>
    <w:lvl w:ilvl="5">
      <w:start w:val="1"/>
      <w:numFmt w:val="decimal"/>
      <w:isLgl/>
      <w:lvlText w:val="%1.%2.%3.%4.%5.%6"/>
      <w:lvlJc w:val="left"/>
      <w:pPr>
        <w:ind w:left="1145" w:hanging="72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505" w:hanging="1080"/>
      </w:pPr>
      <w:rPr>
        <w:rFonts w:hint="default"/>
      </w:rPr>
    </w:lvl>
    <w:lvl w:ilvl="8">
      <w:start w:val="1"/>
      <w:numFmt w:val="decimal"/>
      <w:isLgl/>
      <w:lvlText w:val="%1.%2.%3.%4.%5.%6.%7.%8.%9"/>
      <w:lvlJc w:val="left"/>
      <w:pPr>
        <w:ind w:left="1505" w:hanging="1080"/>
      </w:pPr>
      <w:rPr>
        <w:rFonts w:hint="default"/>
      </w:rPr>
    </w:lvl>
  </w:abstractNum>
  <w:abstractNum w:abstractNumId="12" w15:restartNumberingAfterBreak="0">
    <w:nsid w:val="68E14CA6"/>
    <w:multiLevelType w:val="hybridMultilevel"/>
    <w:tmpl w:val="9A8A1622"/>
    <w:lvl w:ilvl="0" w:tplc="89B09D8E">
      <w:start w:val="7"/>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15:restartNumberingAfterBreak="0">
    <w:nsid w:val="6DAC1E34"/>
    <w:multiLevelType w:val="multilevel"/>
    <w:tmpl w:val="3A5C300C"/>
    <w:lvl w:ilvl="0">
      <w:start w:val="21"/>
      <w:numFmt w:val="decimal"/>
      <w:lvlText w:val="%1."/>
      <w:lvlJc w:val="left"/>
      <w:pPr>
        <w:ind w:left="720" w:hanging="360"/>
      </w:pPr>
      <w:rPr>
        <w:rFonts w:hint="default"/>
        <w:i w:val="0"/>
        <w:iCs/>
      </w:rPr>
    </w:lvl>
    <w:lvl w:ilvl="1">
      <w:start w:val="1"/>
      <w:numFmt w:val="decimal"/>
      <w:isLgl/>
      <w:lvlText w:val="%1.%2"/>
      <w:lvlJc w:val="left"/>
      <w:pPr>
        <w:ind w:left="720" w:hanging="360"/>
      </w:pPr>
      <w:rPr>
        <w:rFonts w:ascii="Trebuchet MS" w:hAnsi="Trebuchet MS" w:hint="default"/>
        <w:b w:val="0"/>
        <w:strike w:val="0"/>
        <w:color w:val="auto"/>
        <w:sz w:val="22"/>
        <w:szCs w:val="22"/>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2"/>
  </w:num>
  <w:num w:numId="2">
    <w:abstractNumId w:val="6"/>
  </w:num>
  <w:num w:numId="3">
    <w:abstractNumId w:val="10"/>
  </w:num>
  <w:num w:numId="4">
    <w:abstractNumId w:val="9"/>
  </w:num>
  <w:num w:numId="5">
    <w:abstractNumId w:val="13"/>
  </w:num>
  <w:num w:numId="6">
    <w:abstractNumId w:val="3"/>
  </w:num>
  <w:num w:numId="7">
    <w:abstractNumId w:val="4"/>
  </w:num>
  <w:num w:numId="8">
    <w:abstractNumId w:val="5"/>
  </w:num>
  <w:num w:numId="9">
    <w:abstractNumId w:val="7"/>
  </w:num>
  <w:num w:numId="10">
    <w:abstractNumId w:val="8"/>
  </w:num>
  <w:num w:numId="11">
    <w:abstractNumId w:val="11"/>
  </w:num>
  <w:num w:numId="12">
    <w:abstractNumId w:val="1"/>
  </w:num>
  <w:num w:numId="13">
    <w:abstractNumId w:val="12"/>
  </w:num>
  <w:num w:numId="1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1626A"/>
    <w:rsid w:val="000264D8"/>
    <w:rsid w:val="00030820"/>
    <w:rsid w:val="00032C5E"/>
    <w:rsid w:val="000401D6"/>
    <w:rsid w:val="000561C5"/>
    <w:rsid w:val="00056AB4"/>
    <w:rsid w:val="00057520"/>
    <w:rsid w:val="000601E7"/>
    <w:rsid w:val="00061564"/>
    <w:rsid w:val="00061C8A"/>
    <w:rsid w:val="00065C0C"/>
    <w:rsid w:val="000714CB"/>
    <w:rsid w:val="00071AFF"/>
    <w:rsid w:val="00080D96"/>
    <w:rsid w:val="00080DE3"/>
    <w:rsid w:val="00086174"/>
    <w:rsid w:val="00096B24"/>
    <w:rsid w:val="000A0C81"/>
    <w:rsid w:val="000A1E61"/>
    <w:rsid w:val="000A3E67"/>
    <w:rsid w:val="000A5209"/>
    <w:rsid w:val="000A7BE5"/>
    <w:rsid w:val="000B113C"/>
    <w:rsid w:val="000B2737"/>
    <w:rsid w:val="000B6EF1"/>
    <w:rsid w:val="000C0394"/>
    <w:rsid w:val="000C26F0"/>
    <w:rsid w:val="000C3F6A"/>
    <w:rsid w:val="000E2CDB"/>
    <w:rsid w:val="000E374B"/>
    <w:rsid w:val="000E6B6F"/>
    <w:rsid w:val="000F47DB"/>
    <w:rsid w:val="000F7437"/>
    <w:rsid w:val="001049AC"/>
    <w:rsid w:val="0010554C"/>
    <w:rsid w:val="001057A1"/>
    <w:rsid w:val="00111DBD"/>
    <w:rsid w:val="00111EF9"/>
    <w:rsid w:val="0011262A"/>
    <w:rsid w:val="001130B5"/>
    <w:rsid w:val="0011389B"/>
    <w:rsid w:val="00120B4D"/>
    <w:rsid w:val="001271A5"/>
    <w:rsid w:val="0012722E"/>
    <w:rsid w:val="00130690"/>
    <w:rsid w:val="00130A88"/>
    <w:rsid w:val="00135D0F"/>
    <w:rsid w:val="0014317E"/>
    <w:rsid w:val="00144734"/>
    <w:rsid w:val="001469D9"/>
    <w:rsid w:val="00146AB9"/>
    <w:rsid w:val="00156160"/>
    <w:rsid w:val="001571E5"/>
    <w:rsid w:val="00157E46"/>
    <w:rsid w:val="00161CBF"/>
    <w:rsid w:val="0016216E"/>
    <w:rsid w:val="0017137F"/>
    <w:rsid w:val="0017468E"/>
    <w:rsid w:val="00174A4C"/>
    <w:rsid w:val="00176999"/>
    <w:rsid w:val="00185F08"/>
    <w:rsid w:val="00187DB8"/>
    <w:rsid w:val="00191487"/>
    <w:rsid w:val="001919F3"/>
    <w:rsid w:val="001A0F7D"/>
    <w:rsid w:val="001A4FF0"/>
    <w:rsid w:val="001B24CC"/>
    <w:rsid w:val="001B3C3E"/>
    <w:rsid w:val="001B4771"/>
    <w:rsid w:val="001C1C58"/>
    <w:rsid w:val="001C4D3D"/>
    <w:rsid w:val="001D182E"/>
    <w:rsid w:val="001D25A0"/>
    <w:rsid w:val="001D2FF5"/>
    <w:rsid w:val="001D50BE"/>
    <w:rsid w:val="001E19D4"/>
    <w:rsid w:val="001E3E21"/>
    <w:rsid w:val="001E788C"/>
    <w:rsid w:val="001F52D0"/>
    <w:rsid w:val="002003EB"/>
    <w:rsid w:val="00203293"/>
    <w:rsid w:val="0020524D"/>
    <w:rsid w:val="00206128"/>
    <w:rsid w:val="002069C5"/>
    <w:rsid w:val="00211223"/>
    <w:rsid w:val="002113F5"/>
    <w:rsid w:val="00221E61"/>
    <w:rsid w:val="00233200"/>
    <w:rsid w:val="00235857"/>
    <w:rsid w:val="00236581"/>
    <w:rsid w:val="0025345A"/>
    <w:rsid w:val="002562E6"/>
    <w:rsid w:val="002616A5"/>
    <w:rsid w:val="00264CF3"/>
    <w:rsid w:val="00265BBA"/>
    <w:rsid w:val="00266B1F"/>
    <w:rsid w:val="00270F95"/>
    <w:rsid w:val="00271730"/>
    <w:rsid w:val="00271E7B"/>
    <w:rsid w:val="002750CD"/>
    <w:rsid w:val="00275579"/>
    <w:rsid w:val="00280290"/>
    <w:rsid w:val="00281AD7"/>
    <w:rsid w:val="00285864"/>
    <w:rsid w:val="00290DC7"/>
    <w:rsid w:val="0029541E"/>
    <w:rsid w:val="002A09BF"/>
    <w:rsid w:val="002A1A57"/>
    <w:rsid w:val="002A320C"/>
    <w:rsid w:val="002A3C94"/>
    <w:rsid w:val="002A5F6F"/>
    <w:rsid w:val="002B25DE"/>
    <w:rsid w:val="002B3DED"/>
    <w:rsid w:val="002B4ED8"/>
    <w:rsid w:val="002C03FE"/>
    <w:rsid w:val="002C0F77"/>
    <w:rsid w:val="002C2456"/>
    <w:rsid w:val="002C5FA3"/>
    <w:rsid w:val="002C7DF6"/>
    <w:rsid w:val="002D080E"/>
    <w:rsid w:val="002D29E5"/>
    <w:rsid w:val="002D4C69"/>
    <w:rsid w:val="002D7A80"/>
    <w:rsid w:val="002D7AE0"/>
    <w:rsid w:val="002F2709"/>
    <w:rsid w:val="002F4735"/>
    <w:rsid w:val="002F6C12"/>
    <w:rsid w:val="002F7025"/>
    <w:rsid w:val="003030B0"/>
    <w:rsid w:val="00304182"/>
    <w:rsid w:val="00305C31"/>
    <w:rsid w:val="00305EB0"/>
    <w:rsid w:val="00306AC5"/>
    <w:rsid w:val="00313EDB"/>
    <w:rsid w:val="00314D41"/>
    <w:rsid w:val="00331CBC"/>
    <w:rsid w:val="00332FF7"/>
    <w:rsid w:val="00335D67"/>
    <w:rsid w:val="0033688E"/>
    <w:rsid w:val="00336BFF"/>
    <w:rsid w:val="0034095A"/>
    <w:rsid w:val="00345A22"/>
    <w:rsid w:val="003520BB"/>
    <w:rsid w:val="00352B01"/>
    <w:rsid w:val="00354207"/>
    <w:rsid w:val="0035479A"/>
    <w:rsid w:val="00361ED7"/>
    <w:rsid w:val="00362FCD"/>
    <w:rsid w:val="00366D66"/>
    <w:rsid w:val="00373ECB"/>
    <w:rsid w:val="0037576B"/>
    <w:rsid w:val="00377764"/>
    <w:rsid w:val="00380521"/>
    <w:rsid w:val="00390AE8"/>
    <w:rsid w:val="0039197D"/>
    <w:rsid w:val="003A0213"/>
    <w:rsid w:val="003A1AF8"/>
    <w:rsid w:val="003B29D9"/>
    <w:rsid w:val="003B47F3"/>
    <w:rsid w:val="003C3140"/>
    <w:rsid w:val="003C36C3"/>
    <w:rsid w:val="003D01DE"/>
    <w:rsid w:val="003D0C22"/>
    <w:rsid w:val="003D10F0"/>
    <w:rsid w:val="003D5683"/>
    <w:rsid w:val="003D66A9"/>
    <w:rsid w:val="003D67AF"/>
    <w:rsid w:val="003E3462"/>
    <w:rsid w:val="003E3ACE"/>
    <w:rsid w:val="003F1E85"/>
    <w:rsid w:val="003F3CF2"/>
    <w:rsid w:val="00403E1A"/>
    <w:rsid w:val="00404B98"/>
    <w:rsid w:val="004069B3"/>
    <w:rsid w:val="004113F5"/>
    <w:rsid w:val="0041275B"/>
    <w:rsid w:val="00412993"/>
    <w:rsid w:val="00413BB8"/>
    <w:rsid w:val="00422F48"/>
    <w:rsid w:val="00424730"/>
    <w:rsid w:val="004273A7"/>
    <w:rsid w:val="00432349"/>
    <w:rsid w:val="0043295F"/>
    <w:rsid w:val="00437DE6"/>
    <w:rsid w:val="0044462E"/>
    <w:rsid w:val="004470EC"/>
    <w:rsid w:val="00454252"/>
    <w:rsid w:val="004618D2"/>
    <w:rsid w:val="00461F4C"/>
    <w:rsid w:val="00466626"/>
    <w:rsid w:val="00472EBF"/>
    <w:rsid w:val="004734BB"/>
    <w:rsid w:val="004736ED"/>
    <w:rsid w:val="0048257B"/>
    <w:rsid w:val="004877EA"/>
    <w:rsid w:val="00490BE7"/>
    <w:rsid w:val="00497B49"/>
    <w:rsid w:val="004A0B8D"/>
    <w:rsid w:val="004A2EE7"/>
    <w:rsid w:val="004B4673"/>
    <w:rsid w:val="004B64C3"/>
    <w:rsid w:val="004C036C"/>
    <w:rsid w:val="004C4142"/>
    <w:rsid w:val="004C4FF9"/>
    <w:rsid w:val="004C7CDE"/>
    <w:rsid w:val="004D74F2"/>
    <w:rsid w:val="004E32AD"/>
    <w:rsid w:val="004E3734"/>
    <w:rsid w:val="004E3825"/>
    <w:rsid w:val="004E7701"/>
    <w:rsid w:val="004F5B0D"/>
    <w:rsid w:val="004F60C9"/>
    <w:rsid w:val="004F7605"/>
    <w:rsid w:val="0050318B"/>
    <w:rsid w:val="005039DD"/>
    <w:rsid w:val="00504B01"/>
    <w:rsid w:val="0050664C"/>
    <w:rsid w:val="00507A73"/>
    <w:rsid w:val="00511033"/>
    <w:rsid w:val="0051286C"/>
    <w:rsid w:val="005177EE"/>
    <w:rsid w:val="005309A8"/>
    <w:rsid w:val="00540623"/>
    <w:rsid w:val="00541469"/>
    <w:rsid w:val="00543133"/>
    <w:rsid w:val="00543F1D"/>
    <w:rsid w:val="0054675E"/>
    <w:rsid w:val="00552462"/>
    <w:rsid w:val="00560179"/>
    <w:rsid w:val="005634F9"/>
    <w:rsid w:val="00565A82"/>
    <w:rsid w:val="00565DEE"/>
    <w:rsid w:val="00570E77"/>
    <w:rsid w:val="00571A2E"/>
    <w:rsid w:val="00573242"/>
    <w:rsid w:val="00580896"/>
    <w:rsid w:val="005868E6"/>
    <w:rsid w:val="00587588"/>
    <w:rsid w:val="005876CF"/>
    <w:rsid w:val="00592055"/>
    <w:rsid w:val="00594A1E"/>
    <w:rsid w:val="005A5882"/>
    <w:rsid w:val="005B1D70"/>
    <w:rsid w:val="005B23DB"/>
    <w:rsid w:val="005B2CCA"/>
    <w:rsid w:val="005B5A94"/>
    <w:rsid w:val="005B5C95"/>
    <w:rsid w:val="005C2813"/>
    <w:rsid w:val="005C5D6A"/>
    <w:rsid w:val="005C6192"/>
    <w:rsid w:val="005D2FDE"/>
    <w:rsid w:val="005E0EDE"/>
    <w:rsid w:val="005E3363"/>
    <w:rsid w:val="005E4A29"/>
    <w:rsid w:val="005F1D67"/>
    <w:rsid w:val="006040FA"/>
    <w:rsid w:val="006108AD"/>
    <w:rsid w:val="0061214B"/>
    <w:rsid w:val="00614291"/>
    <w:rsid w:val="00614BBB"/>
    <w:rsid w:val="00620CD7"/>
    <w:rsid w:val="00622331"/>
    <w:rsid w:val="00624F4C"/>
    <w:rsid w:val="00640EF8"/>
    <w:rsid w:val="00641E5C"/>
    <w:rsid w:val="00641F49"/>
    <w:rsid w:val="00651E19"/>
    <w:rsid w:val="00657C3E"/>
    <w:rsid w:val="00657FA0"/>
    <w:rsid w:val="00661758"/>
    <w:rsid w:val="00662D95"/>
    <w:rsid w:val="00665D55"/>
    <w:rsid w:val="0066778B"/>
    <w:rsid w:val="00673998"/>
    <w:rsid w:val="00674869"/>
    <w:rsid w:val="00680217"/>
    <w:rsid w:val="00682601"/>
    <w:rsid w:val="006838AB"/>
    <w:rsid w:val="00691488"/>
    <w:rsid w:val="006A1240"/>
    <w:rsid w:val="006A3605"/>
    <w:rsid w:val="006A3EFD"/>
    <w:rsid w:val="006A5871"/>
    <w:rsid w:val="006C06E7"/>
    <w:rsid w:val="006C5437"/>
    <w:rsid w:val="006C6F31"/>
    <w:rsid w:val="006D5314"/>
    <w:rsid w:val="006E0230"/>
    <w:rsid w:val="00700467"/>
    <w:rsid w:val="0070215B"/>
    <w:rsid w:val="007213F7"/>
    <w:rsid w:val="0072261C"/>
    <w:rsid w:val="007247A9"/>
    <w:rsid w:val="007262FD"/>
    <w:rsid w:val="007275E1"/>
    <w:rsid w:val="00732822"/>
    <w:rsid w:val="00734204"/>
    <w:rsid w:val="00735EDE"/>
    <w:rsid w:val="00736194"/>
    <w:rsid w:val="00740AE0"/>
    <w:rsid w:val="00745BCF"/>
    <w:rsid w:val="00751735"/>
    <w:rsid w:val="00753750"/>
    <w:rsid w:val="0075437D"/>
    <w:rsid w:val="00760D77"/>
    <w:rsid w:val="00762142"/>
    <w:rsid w:val="00762991"/>
    <w:rsid w:val="00762CD1"/>
    <w:rsid w:val="00763775"/>
    <w:rsid w:val="00766907"/>
    <w:rsid w:val="007709D7"/>
    <w:rsid w:val="00772CAA"/>
    <w:rsid w:val="00774C08"/>
    <w:rsid w:val="00775642"/>
    <w:rsid w:val="00780355"/>
    <w:rsid w:val="007836BB"/>
    <w:rsid w:val="00787F3D"/>
    <w:rsid w:val="00791BB6"/>
    <w:rsid w:val="007925E3"/>
    <w:rsid w:val="00796895"/>
    <w:rsid w:val="007A03CD"/>
    <w:rsid w:val="007A4113"/>
    <w:rsid w:val="007A5235"/>
    <w:rsid w:val="007A539F"/>
    <w:rsid w:val="007A5E13"/>
    <w:rsid w:val="007C0676"/>
    <w:rsid w:val="007C1DBE"/>
    <w:rsid w:val="007C39A2"/>
    <w:rsid w:val="007C55FD"/>
    <w:rsid w:val="007C5CA9"/>
    <w:rsid w:val="007D1912"/>
    <w:rsid w:val="007D3749"/>
    <w:rsid w:val="007D44E4"/>
    <w:rsid w:val="007D4C9A"/>
    <w:rsid w:val="007F33CC"/>
    <w:rsid w:val="007F74D0"/>
    <w:rsid w:val="00807011"/>
    <w:rsid w:val="00810256"/>
    <w:rsid w:val="008106BA"/>
    <w:rsid w:val="00821B2C"/>
    <w:rsid w:val="0082410A"/>
    <w:rsid w:val="00827F6A"/>
    <w:rsid w:val="0083150F"/>
    <w:rsid w:val="00832D6E"/>
    <w:rsid w:val="00834B11"/>
    <w:rsid w:val="00834DA8"/>
    <w:rsid w:val="008364EA"/>
    <w:rsid w:val="00841F88"/>
    <w:rsid w:val="008439EB"/>
    <w:rsid w:val="00844339"/>
    <w:rsid w:val="00846302"/>
    <w:rsid w:val="00847B80"/>
    <w:rsid w:val="0085289A"/>
    <w:rsid w:val="008561EE"/>
    <w:rsid w:val="00856261"/>
    <w:rsid w:val="00864C36"/>
    <w:rsid w:val="00865B4B"/>
    <w:rsid w:val="00865F42"/>
    <w:rsid w:val="00867CDC"/>
    <w:rsid w:val="00892E8F"/>
    <w:rsid w:val="008A0002"/>
    <w:rsid w:val="008A2A76"/>
    <w:rsid w:val="008A4416"/>
    <w:rsid w:val="008A6DE5"/>
    <w:rsid w:val="008B2415"/>
    <w:rsid w:val="008C47D9"/>
    <w:rsid w:val="008D6C98"/>
    <w:rsid w:val="008E2A22"/>
    <w:rsid w:val="008F08CA"/>
    <w:rsid w:val="008F0ABB"/>
    <w:rsid w:val="008F35E5"/>
    <w:rsid w:val="008F4DE5"/>
    <w:rsid w:val="0091005E"/>
    <w:rsid w:val="00912769"/>
    <w:rsid w:val="009167E3"/>
    <w:rsid w:val="00942E76"/>
    <w:rsid w:val="00945D93"/>
    <w:rsid w:val="00946220"/>
    <w:rsid w:val="009509FC"/>
    <w:rsid w:val="00951A2E"/>
    <w:rsid w:val="00952DDA"/>
    <w:rsid w:val="009542A6"/>
    <w:rsid w:val="00955A0A"/>
    <w:rsid w:val="00955ECB"/>
    <w:rsid w:val="009647B6"/>
    <w:rsid w:val="00966E4F"/>
    <w:rsid w:val="009839C8"/>
    <w:rsid w:val="00984715"/>
    <w:rsid w:val="00993610"/>
    <w:rsid w:val="0099606E"/>
    <w:rsid w:val="009961F7"/>
    <w:rsid w:val="00996898"/>
    <w:rsid w:val="009975CF"/>
    <w:rsid w:val="00997E58"/>
    <w:rsid w:val="009A48CF"/>
    <w:rsid w:val="009A4E5F"/>
    <w:rsid w:val="009B17A3"/>
    <w:rsid w:val="009B5A75"/>
    <w:rsid w:val="009C35EC"/>
    <w:rsid w:val="009C3C12"/>
    <w:rsid w:val="009C56CC"/>
    <w:rsid w:val="009C7399"/>
    <w:rsid w:val="009E125A"/>
    <w:rsid w:val="009E2FBA"/>
    <w:rsid w:val="009E3BF4"/>
    <w:rsid w:val="009E454A"/>
    <w:rsid w:val="009E5C6D"/>
    <w:rsid w:val="009F110F"/>
    <w:rsid w:val="009F180B"/>
    <w:rsid w:val="009F1A2A"/>
    <w:rsid w:val="009F2E6F"/>
    <w:rsid w:val="009F6CF2"/>
    <w:rsid w:val="00A0235D"/>
    <w:rsid w:val="00A03A0D"/>
    <w:rsid w:val="00A07788"/>
    <w:rsid w:val="00A1460B"/>
    <w:rsid w:val="00A16E98"/>
    <w:rsid w:val="00A20AF0"/>
    <w:rsid w:val="00A21294"/>
    <w:rsid w:val="00A23A19"/>
    <w:rsid w:val="00A23B44"/>
    <w:rsid w:val="00A33DC4"/>
    <w:rsid w:val="00A40CA9"/>
    <w:rsid w:val="00A44388"/>
    <w:rsid w:val="00A551DE"/>
    <w:rsid w:val="00A55709"/>
    <w:rsid w:val="00A56EDD"/>
    <w:rsid w:val="00A62840"/>
    <w:rsid w:val="00A64382"/>
    <w:rsid w:val="00A65313"/>
    <w:rsid w:val="00A71230"/>
    <w:rsid w:val="00A80304"/>
    <w:rsid w:val="00A8177E"/>
    <w:rsid w:val="00A825A9"/>
    <w:rsid w:val="00A9051E"/>
    <w:rsid w:val="00A94CE8"/>
    <w:rsid w:val="00A95754"/>
    <w:rsid w:val="00AA0A5E"/>
    <w:rsid w:val="00AA4A4F"/>
    <w:rsid w:val="00AA53B3"/>
    <w:rsid w:val="00AB1201"/>
    <w:rsid w:val="00AB1D96"/>
    <w:rsid w:val="00AB24FE"/>
    <w:rsid w:val="00AB5D28"/>
    <w:rsid w:val="00AB633E"/>
    <w:rsid w:val="00AC4518"/>
    <w:rsid w:val="00AC48E3"/>
    <w:rsid w:val="00AD09A0"/>
    <w:rsid w:val="00AD1217"/>
    <w:rsid w:val="00AD3217"/>
    <w:rsid w:val="00AE0E2C"/>
    <w:rsid w:val="00AE21A7"/>
    <w:rsid w:val="00AE222D"/>
    <w:rsid w:val="00AE5142"/>
    <w:rsid w:val="00AE5AD5"/>
    <w:rsid w:val="00AE600B"/>
    <w:rsid w:val="00AE7DD8"/>
    <w:rsid w:val="00AF29F5"/>
    <w:rsid w:val="00AF30D6"/>
    <w:rsid w:val="00AF5DD2"/>
    <w:rsid w:val="00AF7DCB"/>
    <w:rsid w:val="00B0585F"/>
    <w:rsid w:val="00B0707E"/>
    <w:rsid w:val="00B14FAE"/>
    <w:rsid w:val="00B24BB5"/>
    <w:rsid w:val="00B3186D"/>
    <w:rsid w:val="00B3401C"/>
    <w:rsid w:val="00B40C7F"/>
    <w:rsid w:val="00B53562"/>
    <w:rsid w:val="00B62367"/>
    <w:rsid w:val="00B71688"/>
    <w:rsid w:val="00B8354C"/>
    <w:rsid w:val="00B9532A"/>
    <w:rsid w:val="00BA5459"/>
    <w:rsid w:val="00BA5CE6"/>
    <w:rsid w:val="00BA6895"/>
    <w:rsid w:val="00BB30BA"/>
    <w:rsid w:val="00BC3FD9"/>
    <w:rsid w:val="00BC4802"/>
    <w:rsid w:val="00BC6893"/>
    <w:rsid w:val="00BD18C7"/>
    <w:rsid w:val="00BD2F36"/>
    <w:rsid w:val="00BD44FE"/>
    <w:rsid w:val="00BE5B9C"/>
    <w:rsid w:val="00BE644D"/>
    <w:rsid w:val="00BF0236"/>
    <w:rsid w:val="00BF042F"/>
    <w:rsid w:val="00BF344C"/>
    <w:rsid w:val="00BF6F93"/>
    <w:rsid w:val="00C006C4"/>
    <w:rsid w:val="00C01E3E"/>
    <w:rsid w:val="00C03B82"/>
    <w:rsid w:val="00C07981"/>
    <w:rsid w:val="00C10DCF"/>
    <w:rsid w:val="00C13731"/>
    <w:rsid w:val="00C167FB"/>
    <w:rsid w:val="00C17E1C"/>
    <w:rsid w:val="00C20078"/>
    <w:rsid w:val="00C26EB2"/>
    <w:rsid w:val="00C276E7"/>
    <w:rsid w:val="00C336F9"/>
    <w:rsid w:val="00C45266"/>
    <w:rsid w:val="00C505BD"/>
    <w:rsid w:val="00C61D0D"/>
    <w:rsid w:val="00C63D58"/>
    <w:rsid w:val="00C67C55"/>
    <w:rsid w:val="00C744A8"/>
    <w:rsid w:val="00C762AF"/>
    <w:rsid w:val="00C810CA"/>
    <w:rsid w:val="00C9408B"/>
    <w:rsid w:val="00CA1FA5"/>
    <w:rsid w:val="00CA206A"/>
    <w:rsid w:val="00CA5382"/>
    <w:rsid w:val="00CA5DA9"/>
    <w:rsid w:val="00CB02CC"/>
    <w:rsid w:val="00CB1837"/>
    <w:rsid w:val="00CB4566"/>
    <w:rsid w:val="00CC0B02"/>
    <w:rsid w:val="00CC3F1C"/>
    <w:rsid w:val="00CC5C3A"/>
    <w:rsid w:val="00CC71FA"/>
    <w:rsid w:val="00CD25D3"/>
    <w:rsid w:val="00CD7C80"/>
    <w:rsid w:val="00CE40F4"/>
    <w:rsid w:val="00CF42F7"/>
    <w:rsid w:val="00CF76E6"/>
    <w:rsid w:val="00D01031"/>
    <w:rsid w:val="00D016CB"/>
    <w:rsid w:val="00D058A7"/>
    <w:rsid w:val="00D06DC5"/>
    <w:rsid w:val="00D07CA4"/>
    <w:rsid w:val="00D108CD"/>
    <w:rsid w:val="00D16D90"/>
    <w:rsid w:val="00D17270"/>
    <w:rsid w:val="00D2382D"/>
    <w:rsid w:val="00D246EB"/>
    <w:rsid w:val="00D24CF5"/>
    <w:rsid w:val="00D35963"/>
    <w:rsid w:val="00D36138"/>
    <w:rsid w:val="00D37216"/>
    <w:rsid w:val="00D44788"/>
    <w:rsid w:val="00D47C5E"/>
    <w:rsid w:val="00D52624"/>
    <w:rsid w:val="00D5608C"/>
    <w:rsid w:val="00D568EE"/>
    <w:rsid w:val="00D62582"/>
    <w:rsid w:val="00D630E7"/>
    <w:rsid w:val="00D63825"/>
    <w:rsid w:val="00D63916"/>
    <w:rsid w:val="00D67254"/>
    <w:rsid w:val="00D67A5C"/>
    <w:rsid w:val="00D70F2D"/>
    <w:rsid w:val="00D7165A"/>
    <w:rsid w:val="00D76CB3"/>
    <w:rsid w:val="00D82792"/>
    <w:rsid w:val="00D84324"/>
    <w:rsid w:val="00D84446"/>
    <w:rsid w:val="00D8525A"/>
    <w:rsid w:val="00D92F48"/>
    <w:rsid w:val="00D93D64"/>
    <w:rsid w:val="00D94F5B"/>
    <w:rsid w:val="00DA1A10"/>
    <w:rsid w:val="00DA3EC1"/>
    <w:rsid w:val="00DB03F0"/>
    <w:rsid w:val="00DB0E90"/>
    <w:rsid w:val="00DB1486"/>
    <w:rsid w:val="00DB20D0"/>
    <w:rsid w:val="00DB5462"/>
    <w:rsid w:val="00DC4757"/>
    <w:rsid w:val="00DC4FEF"/>
    <w:rsid w:val="00DC67E3"/>
    <w:rsid w:val="00DD3592"/>
    <w:rsid w:val="00DD6F0E"/>
    <w:rsid w:val="00DE1287"/>
    <w:rsid w:val="00DE1A29"/>
    <w:rsid w:val="00DE58D8"/>
    <w:rsid w:val="00DE656C"/>
    <w:rsid w:val="00DE6A83"/>
    <w:rsid w:val="00DE788C"/>
    <w:rsid w:val="00DF3A74"/>
    <w:rsid w:val="00E00A7D"/>
    <w:rsid w:val="00E05BC2"/>
    <w:rsid w:val="00E1012C"/>
    <w:rsid w:val="00E13BB5"/>
    <w:rsid w:val="00E16F68"/>
    <w:rsid w:val="00E201D6"/>
    <w:rsid w:val="00E210A9"/>
    <w:rsid w:val="00E23770"/>
    <w:rsid w:val="00E239B1"/>
    <w:rsid w:val="00E26D98"/>
    <w:rsid w:val="00E318CF"/>
    <w:rsid w:val="00E33442"/>
    <w:rsid w:val="00E466B1"/>
    <w:rsid w:val="00E5394B"/>
    <w:rsid w:val="00E5520C"/>
    <w:rsid w:val="00E64FC2"/>
    <w:rsid w:val="00E654F0"/>
    <w:rsid w:val="00E67AD3"/>
    <w:rsid w:val="00E7073A"/>
    <w:rsid w:val="00E709C2"/>
    <w:rsid w:val="00E71C89"/>
    <w:rsid w:val="00E733CD"/>
    <w:rsid w:val="00E73730"/>
    <w:rsid w:val="00E74900"/>
    <w:rsid w:val="00E75348"/>
    <w:rsid w:val="00E80543"/>
    <w:rsid w:val="00E82317"/>
    <w:rsid w:val="00E83B96"/>
    <w:rsid w:val="00E930FD"/>
    <w:rsid w:val="00E97330"/>
    <w:rsid w:val="00E97D9E"/>
    <w:rsid w:val="00EA0FBC"/>
    <w:rsid w:val="00EA39FA"/>
    <w:rsid w:val="00EA4534"/>
    <w:rsid w:val="00EB0AE8"/>
    <w:rsid w:val="00EB3652"/>
    <w:rsid w:val="00EB44CF"/>
    <w:rsid w:val="00EB5904"/>
    <w:rsid w:val="00EC0969"/>
    <w:rsid w:val="00EC293F"/>
    <w:rsid w:val="00EC6758"/>
    <w:rsid w:val="00EC6BF5"/>
    <w:rsid w:val="00ED2E0E"/>
    <w:rsid w:val="00ED6F65"/>
    <w:rsid w:val="00ED72B8"/>
    <w:rsid w:val="00EE5804"/>
    <w:rsid w:val="00EE6AF3"/>
    <w:rsid w:val="00EE7623"/>
    <w:rsid w:val="00EF0543"/>
    <w:rsid w:val="00EF0B04"/>
    <w:rsid w:val="00EF3917"/>
    <w:rsid w:val="00EF4BDD"/>
    <w:rsid w:val="00EF6DD6"/>
    <w:rsid w:val="00F04B1E"/>
    <w:rsid w:val="00F10890"/>
    <w:rsid w:val="00F10DF8"/>
    <w:rsid w:val="00F15208"/>
    <w:rsid w:val="00F16A51"/>
    <w:rsid w:val="00F23E24"/>
    <w:rsid w:val="00F25858"/>
    <w:rsid w:val="00F260DD"/>
    <w:rsid w:val="00F2689E"/>
    <w:rsid w:val="00F33C98"/>
    <w:rsid w:val="00F3425C"/>
    <w:rsid w:val="00F34368"/>
    <w:rsid w:val="00F41321"/>
    <w:rsid w:val="00F4155E"/>
    <w:rsid w:val="00F42C8B"/>
    <w:rsid w:val="00F46978"/>
    <w:rsid w:val="00F47058"/>
    <w:rsid w:val="00F537DE"/>
    <w:rsid w:val="00F54D97"/>
    <w:rsid w:val="00F576D8"/>
    <w:rsid w:val="00F613E7"/>
    <w:rsid w:val="00F66A7A"/>
    <w:rsid w:val="00F71D19"/>
    <w:rsid w:val="00F7386A"/>
    <w:rsid w:val="00F766D3"/>
    <w:rsid w:val="00F76813"/>
    <w:rsid w:val="00F77095"/>
    <w:rsid w:val="00F8138B"/>
    <w:rsid w:val="00F9088F"/>
    <w:rsid w:val="00F90DF6"/>
    <w:rsid w:val="00F90FAB"/>
    <w:rsid w:val="00F915A7"/>
    <w:rsid w:val="00F91FF1"/>
    <w:rsid w:val="00F94076"/>
    <w:rsid w:val="00FA7C0D"/>
    <w:rsid w:val="00FB1E7F"/>
    <w:rsid w:val="00FB6A09"/>
    <w:rsid w:val="00FC0D9E"/>
    <w:rsid w:val="00FC1912"/>
    <w:rsid w:val="00FC57DB"/>
    <w:rsid w:val="00FC75D6"/>
    <w:rsid w:val="00FD0FD4"/>
    <w:rsid w:val="00FD4484"/>
    <w:rsid w:val="00FD792C"/>
    <w:rsid w:val="00FD7D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1D192DD1"/>
  <w15:docId w15:val="{1759D92F-15B6-4911-981B-D6784415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F1D"/>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Forth level,List1,Listă colorată - Accentuare 11,List Paragraph11,List Paragraph111,Списък на абзаци"/>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Forth level Char,List1 Char,Listă colorată - Accentuare 1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aliases w:val="Footnote Text Char Char Char1,Fußnote Char1,single space Char1,footnote text Char1,FOOTNOTES Char1,Footnote Char1,stile 1 Char1,Footnote1 Char1,Footnote2 Char1,Footnote3 Char1,Footnote4 Char1,Footnote5 Char1"/>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instruct">
    <w:name w:val="instruct"/>
    <w:basedOn w:val="Normal"/>
    <w:rsid w:val="003E3462"/>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44462E"/>
    <w:pPr>
      <w:spacing w:before="100" w:beforeAutospacing="1" w:after="100" w:afterAutospacing="1"/>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5165">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73806017">
      <w:bodyDiv w:val="1"/>
      <w:marLeft w:val="0"/>
      <w:marRight w:val="0"/>
      <w:marTop w:val="0"/>
      <w:marBottom w:val="0"/>
      <w:divBdr>
        <w:top w:val="none" w:sz="0" w:space="0" w:color="auto"/>
        <w:left w:val="none" w:sz="0" w:space="0" w:color="auto"/>
        <w:bottom w:val="none" w:sz="0" w:space="0" w:color="auto"/>
        <w:right w:val="none" w:sz="0" w:space="0" w:color="auto"/>
      </w:divBdr>
    </w:div>
    <w:div w:id="295792395">
      <w:bodyDiv w:val="1"/>
      <w:marLeft w:val="0"/>
      <w:marRight w:val="0"/>
      <w:marTop w:val="0"/>
      <w:marBottom w:val="0"/>
      <w:divBdr>
        <w:top w:val="none" w:sz="0" w:space="0" w:color="auto"/>
        <w:left w:val="none" w:sz="0" w:space="0" w:color="auto"/>
        <w:bottom w:val="none" w:sz="0" w:space="0" w:color="auto"/>
        <w:right w:val="none" w:sz="0" w:space="0" w:color="auto"/>
      </w:divBdr>
    </w:div>
    <w:div w:id="310718911">
      <w:bodyDiv w:val="1"/>
      <w:marLeft w:val="0"/>
      <w:marRight w:val="0"/>
      <w:marTop w:val="0"/>
      <w:marBottom w:val="0"/>
      <w:divBdr>
        <w:top w:val="none" w:sz="0" w:space="0" w:color="auto"/>
        <w:left w:val="none" w:sz="0" w:space="0" w:color="auto"/>
        <w:bottom w:val="none" w:sz="0" w:space="0" w:color="auto"/>
        <w:right w:val="none" w:sz="0" w:space="0" w:color="auto"/>
      </w:divBdr>
    </w:div>
    <w:div w:id="405617540">
      <w:bodyDiv w:val="1"/>
      <w:marLeft w:val="0"/>
      <w:marRight w:val="0"/>
      <w:marTop w:val="0"/>
      <w:marBottom w:val="0"/>
      <w:divBdr>
        <w:top w:val="none" w:sz="0" w:space="0" w:color="auto"/>
        <w:left w:val="none" w:sz="0" w:space="0" w:color="auto"/>
        <w:bottom w:val="none" w:sz="0" w:space="0" w:color="auto"/>
        <w:right w:val="none" w:sz="0" w:space="0" w:color="auto"/>
      </w:divBdr>
    </w:div>
    <w:div w:id="516968560">
      <w:bodyDiv w:val="1"/>
      <w:marLeft w:val="0"/>
      <w:marRight w:val="0"/>
      <w:marTop w:val="0"/>
      <w:marBottom w:val="0"/>
      <w:divBdr>
        <w:top w:val="none" w:sz="0" w:space="0" w:color="auto"/>
        <w:left w:val="none" w:sz="0" w:space="0" w:color="auto"/>
        <w:bottom w:val="none" w:sz="0" w:space="0" w:color="auto"/>
        <w:right w:val="none" w:sz="0" w:space="0" w:color="auto"/>
      </w:divBdr>
    </w:div>
    <w:div w:id="641353233">
      <w:bodyDiv w:val="1"/>
      <w:marLeft w:val="0"/>
      <w:marRight w:val="0"/>
      <w:marTop w:val="0"/>
      <w:marBottom w:val="0"/>
      <w:divBdr>
        <w:top w:val="none" w:sz="0" w:space="0" w:color="auto"/>
        <w:left w:val="none" w:sz="0" w:space="0" w:color="auto"/>
        <w:bottom w:val="none" w:sz="0" w:space="0" w:color="auto"/>
        <w:right w:val="none" w:sz="0" w:space="0" w:color="auto"/>
      </w:divBdr>
    </w:div>
    <w:div w:id="711004743">
      <w:bodyDiv w:val="1"/>
      <w:marLeft w:val="0"/>
      <w:marRight w:val="0"/>
      <w:marTop w:val="0"/>
      <w:marBottom w:val="0"/>
      <w:divBdr>
        <w:top w:val="none" w:sz="0" w:space="0" w:color="auto"/>
        <w:left w:val="none" w:sz="0" w:space="0" w:color="auto"/>
        <w:bottom w:val="none" w:sz="0" w:space="0" w:color="auto"/>
        <w:right w:val="none" w:sz="0" w:space="0" w:color="auto"/>
      </w:divBdr>
    </w:div>
    <w:div w:id="768431078">
      <w:bodyDiv w:val="1"/>
      <w:marLeft w:val="0"/>
      <w:marRight w:val="0"/>
      <w:marTop w:val="0"/>
      <w:marBottom w:val="0"/>
      <w:divBdr>
        <w:top w:val="none" w:sz="0" w:space="0" w:color="auto"/>
        <w:left w:val="none" w:sz="0" w:space="0" w:color="auto"/>
        <w:bottom w:val="none" w:sz="0" w:space="0" w:color="auto"/>
        <w:right w:val="none" w:sz="0" w:space="0" w:color="auto"/>
      </w:divBdr>
    </w:div>
    <w:div w:id="900482872">
      <w:bodyDiv w:val="1"/>
      <w:marLeft w:val="0"/>
      <w:marRight w:val="0"/>
      <w:marTop w:val="0"/>
      <w:marBottom w:val="0"/>
      <w:divBdr>
        <w:top w:val="none" w:sz="0" w:space="0" w:color="auto"/>
        <w:left w:val="none" w:sz="0" w:space="0" w:color="auto"/>
        <w:bottom w:val="none" w:sz="0" w:space="0" w:color="auto"/>
        <w:right w:val="none" w:sz="0" w:space="0" w:color="auto"/>
      </w:divBdr>
    </w:div>
    <w:div w:id="1133139895">
      <w:bodyDiv w:val="1"/>
      <w:marLeft w:val="0"/>
      <w:marRight w:val="0"/>
      <w:marTop w:val="0"/>
      <w:marBottom w:val="0"/>
      <w:divBdr>
        <w:top w:val="none" w:sz="0" w:space="0" w:color="auto"/>
        <w:left w:val="none" w:sz="0" w:space="0" w:color="auto"/>
        <w:bottom w:val="none" w:sz="0" w:space="0" w:color="auto"/>
        <w:right w:val="none" w:sz="0" w:space="0" w:color="auto"/>
      </w:divBdr>
    </w:div>
    <w:div w:id="1222791740">
      <w:bodyDiv w:val="1"/>
      <w:marLeft w:val="0"/>
      <w:marRight w:val="0"/>
      <w:marTop w:val="0"/>
      <w:marBottom w:val="0"/>
      <w:divBdr>
        <w:top w:val="none" w:sz="0" w:space="0" w:color="auto"/>
        <w:left w:val="none" w:sz="0" w:space="0" w:color="auto"/>
        <w:bottom w:val="none" w:sz="0" w:space="0" w:color="auto"/>
        <w:right w:val="none" w:sz="0" w:space="0" w:color="auto"/>
      </w:divBdr>
    </w:div>
    <w:div w:id="1465393712">
      <w:bodyDiv w:val="1"/>
      <w:marLeft w:val="0"/>
      <w:marRight w:val="0"/>
      <w:marTop w:val="0"/>
      <w:marBottom w:val="0"/>
      <w:divBdr>
        <w:top w:val="none" w:sz="0" w:space="0" w:color="auto"/>
        <w:left w:val="none" w:sz="0" w:space="0" w:color="auto"/>
        <w:bottom w:val="none" w:sz="0" w:space="0" w:color="auto"/>
        <w:right w:val="none" w:sz="0" w:space="0" w:color="auto"/>
      </w:divBdr>
    </w:div>
    <w:div w:id="1586961915">
      <w:bodyDiv w:val="1"/>
      <w:marLeft w:val="0"/>
      <w:marRight w:val="0"/>
      <w:marTop w:val="0"/>
      <w:marBottom w:val="0"/>
      <w:divBdr>
        <w:top w:val="none" w:sz="0" w:space="0" w:color="auto"/>
        <w:left w:val="none" w:sz="0" w:space="0" w:color="auto"/>
        <w:bottom w:val="none" w:sz="0" w:space="0" w:color="auto"/>
        <w:right w:val="none" w:sz="0" w:space="0" w:color="auto"/>
      </w:divBdr>
    </w:div>
    <w:div w:id="1621838172">
      <w:bodyDiv w:val="1"/>
      <w:marLeft w:val="0"/>
      <w:marRight w:val="0"/>
      <w:marTop w:val="0"/>
      <w:marBottom w:val="0"/>
      <w:divBdr>
        <w:top w:val="none" w:sz="0" w:space="0" w:color="auto"/>
        <w:left w:val="none" w:sz="0" w:space="0" w:color="auto"/>
        <w:bottom w:val="none" w:sz="0" w:space="0" w:color="auto"/>
        <w:right w:val="none" w:sz="0" w:space="0" w:color="auto"/>
      </w:divBdr>
    </w:div>
    <w:div w:id="2075856638">
      <w:bodyDiv w:val="1"/>
      <w:marLeft w:val="0"/>
      <w:marRight w:val="0"/>
      <w:marTop w:val="0"/>
      <w:marBottom w:val="0"/>
      <w:divBdr>
        <w:top w:val="none" w:sz="0" w:space="0" w:color="auto"/>
        <w:left w:val="none" w:sz="0" w:space="0" w:color="auto"/>
        <w:bottom w:val="none" w:sz="0" w:space="0" w:color="auto"/>
        <w:right w:val="none" w:sz="0" w:space="0" w:color="auto"/>
      </w:divBdr>
    </w:div>
    <w:div w:id="21024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F18E-45AF-41D7-9A49-DF83D4EC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Pages>
  <Words>1557</Words>
  <Characters>8878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Gianina</cp:lastModifiedBy>
  <cp:revision>17</cp:revision>
  <cp:lastPrinted>2020-11-19T12:43:00Z</cp:lastPrinted>
  <dcterms:created xsi:type="dcterms:W3CDTF">2020-09-24T12:23:00Z</dcterms:created>
  <dcterms:modified xsi:type="dcterms:W3CDTF">2020-11-23T09:45:00Z</dcterms:modified>
</cp:coreProperties>
</file>